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F2CEC" w14:textId="09A29BEA" w:rsidR="005E4D84" w:rsidRDefault="005E4D84" w:rsidP="005E4D84">
      <w:pPr>
        <w:pStyle w:val="af9"/>
      </w:pPr>
      <w:bookmarkStart w:id="0" w:name="_GoBack"/>
      <w:r>
        <w:rPr>
          <w:noProof/>
        </w:rPr>
        <w:drawing>
          <wp:inline distT="0" distB="0" distL="0" distR="0" wp14:anchorId="759E19C2" wp14:editId="581056E4">
            <wp:extent cx="6446157" cy="9196754"/>
            <wp:effectExtent l="0" t="0" r="0" b="4445"/>
            <wp:docPr id="1" name="Рисунок 1" descr="C:\Users\User\Downloads\1726145807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61458071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76" cy="921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20D7EB2" w14:textId="77777777" w:rsidR="005E4D84" w:rsidRDefault="005E4D84" w:rsidP="00732C59">
      <w:pPr>
        <w:pStyle w:val="paragraph"/>
        <w:jc w:val="center"/>
        <w:textAlignment w:val="baseline"/>
        <w:rPr>
          <w:rStyle w:val="normaltextrun"/>
          <w:b/>
          <w:bCs/>
        </w:rPr>
      </w:pPr>
    </w:p>
    <w:p w14:paraId="16AE90FE" w14:textId="1556126C" w:rsidR="00732C59" w:rsidRPr="00897219" w:rsidRDefault="00732C59" w:rsidP="00732C59">
      <w:pPr>
        <w:pStyle w:val="paragraph"/>
        <w:jc w:val="center"/>
        <w:textAlignment w:val="baseline"/>
      </w:pPr>
      <w:r w:rsidRPr="00897219">
        <w:rPr>
          <w:rStyle w:val="normaltextrun"/>
          <w:b/>
          <w:bCs/>
        </w:rPr>
        <w:t>Муниципальное учреждение дополнительного образования</w:t>
      </w:r>
    </w:p>
    <w:p w14:paraId="41FD273B" w14:textId="77777777" w:rsidR="00732C59" w:rsidRPr="00897219" w:rsidRDefault="00732C59" w:rsidP="00732C59">
      <w:pPr>
        <w:pStyle w:val="paragraph"/>
        <w:jc w:val="center"/>
        <w:textAlignment w:val="baseline"/>
      </w:pPr>
      <w:r w:rsidRPr="00897219">
        <w:rPr>
          <w:rStyle w:val="normaltextrun"/>
          <w:b/>
          <w:bCs/>
        </w:rPr>
        <w:t>детско-юношеская спортивная школа</w:t>
      </w:r>
    </w:p>
    <w:p w14:paraId="27D6DCCD" w14:textId="77777777" w:rsidR="00732C59" w:rsidRPr="00897219" w:rsidRDefault="00732C59" w:rsidP="00732C59">
      <w:pPr>
        <w:widowControl w:val="0"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8E15A31" w14:textId="77777777" w:rsidR="00732C59" w:rsidRPr="00897219" w:rsidRDefault="00732C59" w:rsidP="00732C59">
      <w:pPr>
        <w:widowControl w:val="0"/>
        <w:spacing w:after="0" w:line="100" w:lineRule="atLeast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</w:pPr>
    </w:p>
    <w:p w14:paraId="784E1311" w14:textId="77777777" w:rsidR="00B96034" w:rsidRPr="00897219" w:rsidRDefault="00B96034" w:rsidP="00B960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7219">
        <w:rPr>
          <w:rFonts w:ascii="Times New Roman" w:hAnsi="Times New Roman"/>
          <w:b/>
          <w:sz w:val="24"/>
          <w:szCs w:val="24"/>
        </w:rPr>
        <w:t>Принята</w:t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  <w:t>«Утверждаю»</w:t>
      </w:r>
    </w:p>
    <w:p w14:paraId="663E6A62" w14:textId="77777777" w:rsidR="00B96034" w:rsidRPr="00897219" w:rsidRDefault="00B96034" w:rsidP="00B960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7219">
        <w:rPr>
          <w:rFonts w:ascii="Times New Roman" w:hAnsi="Times New Roman"/>
          <w:b/>
          <w:sz w:val="24"/>
          <w:szCs w:val="24"/>
        </w:rPr>
        <w:t>на педагогическом совете</w:t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  <w:t>Директор МУ ДО ДЮСШ</w:t>
      </w:r>
    </w:p>
    <w:p w14:paraId="03843182" w14:textId="77777777" w:rsidR="00B96034" w:rsidRPr="00897219" w:rsidRDefault="00B96034" w:rsidP="00B96034">
      <w:pPr>
        <w:spacing w:line="240" w:lineRule="auto"/>
        <w:ind w:right="-365"/>
        <w:rPr>
          <w:rFonts w:ascii="Times New Roman" w:hAnsi="Times New Roman"/>
          <w:b/>
          <w:sz w:val="24"/>
          <w:szCs w:val="24"/>
        </w:rPr>
      </w:pPr>
      <w:r w:rsidRPr="00897219">
        <w:rPr>
          <w:rFonts w:ascii="Times New Roman" w:hAnsi="Times New Roman"/>
          <w:b/>
          <w:sz w:val="24"/>
          <w:szCs w:val="24"/>
        </w:rPr>
        <w:t>МУ ДО ДЮСШ</w:t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  <w:t>________________ И. Н. Жуков</w:t>
      </w:r>
    </w:p>
    <w:p w14:paraId="30A0612B" w14:textId="290DA6A0" w:rsidR="00897219" w:rsidRPr="00897219" w:rsidRDefault="00897219" w:rsidP="00897219">
      <w:pPr>
        <w:ind w:right="-365"/>
        <w:rPr>
          <w:rFonts w:ascii="Times New Roman" w:hAnsi="Times New Roman"/>
          <w:b/>
          <w:sz w:val="24"/>
          <w:szCs w:val="24"/>
        </w:rPr>
      </w:pPr>
      <w:r w:rsidRPr="00897219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41D9F">
        <w:rPr>
          <w:rFonts w:ascii="Times New Roman" w:hAnsi="Times New Roman"/>
          <w:b/>
          <w:sz w:val="24"/>
          <w:szCs w:val="24"/>
        </w:rPr>
        <w:t>9</w:t>
      </w:r>
      <w:r w:rsidRPr="00897219">
        <w:rPr>
          <w:rFonts w:ascii="Times New Roman" w:hAnsi="Times New Roman"/>
          <w:b/>
          <w:sz w:val="24"/>
          <w:szCs w:val="24"/>
        </w:rPr>
        <w:t xml:space="preserve"> от 2</w:t>
      </w:r>
      <w:r w:rsidR="00441D9F">
        <w:rPr>
          <w:rFonts w:ascii="Times New Roman" w:hAnsi="Times New Roman"/>
          <w:b/>
          <w:sz w:val="24"/>
          <w:szCs w:val="24"/>
        </w:rPr>
        <w:t>5</w:t>
      </w:r>
      <w:r w:rsidRPr="00897219">
        <w:rPr>
          <w:rFonts w:ascii="Times New Roman" w:hAnsi="Times New Roman"/>
          <w:b/>
          <w:sz w:val="24"/>
          <w:szCs w:val="24"/>
        </w:rPr>
        <w:t>.06.202</w:t>
      </w:r>
      <w:r w:rsidR="00441D9F">
        <w:rPr>
          <w:rFonts w:ascii="Times New Roman" w:hAnsi="Times New Roman"/>
          <w:b/>
          <w:sz w:val="24"/>
          <w:szCs w:val="24"/>
        </w:rPr>
        <w:t>4</w:t>
      </w:r>
      <w:r w:rsidRPr="00897219">
        <w:rPr>
          <w:rFonts w:ascii="Times New Roman" w:hAnsi="Times New Roman"/>
          <w:b/>
          <w:sz w:val="24"/>
          <w:szCs w:val="24"/>
        </w:rPr>
        <w:t xml:space="preserve"> г. </w:t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</w:r>
      <w:r w:rsidRPr="00897219">
        <w:rPr>
          <w:rFonts w:ascii="Times New Roman" w:hAnsi="Times New Roman"/>
          <w:b/>
          <w:sz w:val="24"/>
          <w:szCs w:val="24"/>
        </w:rPr>
        <w:tab/>
        <w:t>приказ № 1</w:t>
      </w:r>
      <w:r w:rsidR="00441D9F">
        <w:rPr>
          <w:rFonts w:ascii="Times New Roman" w:hAnsi="Times New Roman"/>
          <w:b/>
          <w:sz w:val="24"/>
          <w:szCs w:val="24"/>
        </w:rPr>
        <w:t>3</w:t>
      </w:r>
      <w:r w:rsidRPr="00897219">
        <w:rPr>
          <w:rFonts w:ascii="Times New Roman" w:hAnsi="Times New Roman"/>
          <w:b/>
          <w:sz w:val="24"/>
          <w:szCs w:val="24"/>
        </w:rPr>
        <w:t xml:space="preserve">-ад от </w:t>
      </w:r>
      <w:r w:rsidR="00441D9F" w:rsidRPr="00897219">
        <w:rPr>
          <w:rFonts w:ascii="Times New Roman" w:hAnsi="Times New Roman"/>
          <w:b/>
          <w:sz w:val="24"/>
          <w:szCs w:val="24"/>
        </w:rPr>
        <w:t>2</w:t>
      </w:r>
      <w:r w:rsidR="00441D9F">
        <w:rPr>
          <w:rFonts w:ascii="Times New Roman" w:hAnsi="Times New Roman"/>
          <w:b/>
          <w:sz w:val="24"/>
          <w:szCs w:val="24"/>
        </w:rPr>
        <w:t>5</w:t>
      </w:r>
      <w:r w:rsidR="00441D9F" w:rsidRPr="00897219">
        <w:rPr>
          <w:rFonts w:ascii="Times New Roman" w:hAnsi="Times New Roman"/>
          <w:b/>
          <w:sz w:val="24"/>
          <w:szCs w:val="24"/>
        </w:rPr>
        <w:t>.06.202</w:t>
      </w:r>
      <w:r w:rsidR="00441D9F">
        <w:rPr>
          <w:rFonts w:ascii="Times New Roman" w:hAnsi="Times New Roman"/>
          <w:b/>
          <w:sz w:val="24"/>
          <w:szCs w:val="24"/>
        </w:rPr>
        <w:t>4</w:t>
      </w:r>
      <w:r w:rsidR="00441D9F" w:rsidRPr="00897219">
        <w:rPr>
          <w:rFonts w:ascii="Times New Roman" w:hAnsi="Times New Roman"/>
          <w:b/>
          <w:sz w:val="24"/>
          <w:szCs w:val="24"/>
        </w:rPr>
        <w:t xml:space="preserve"> </w:t>
      </w:r>
      <w:r w:rsidRPr="00897219">
        <w:rPr>
          <w:rFonts w:ascii="Times New Roman" w:hAnsi="Times New Roman"/>
          <w:b/>
          <w:sz w:val="24"/>
          <w:szCs w:val="24"/>
        </w:rPr>
        <w:t>г.</w:t>
      </w:r>
    </w:p>
    <w:p w14:paraId="26FD160E" w14:textId="77777777" w:rsidR="00732C59" w:rsidRPr="00897219" w:rsidRDefault="00732C59" w:rsidP="00732C59">
      <w:pPr>
        <w:pStyle w:val="paragraph"/>
        <w:ind w:right="-375"/>
        <w:textAlignment w:val="baseline"/>
      </w:pPr>
      <w:r w:rsidRPr="00897219">
        <w:rPr>
          <w:rStyle w:val="eop"/>
        </w:rPr>
        <w:t> </w:t>
      </w:r>
    </w:p>
    <w:p w14:paraId="058787E8" w14:textId="1FF4C6C7" w:rsidR="00732C59" w:rsidRPr="00897219" w:rsidRDefault="00732C59" w:rsidP="00732C59">
      <w:pPr>
        <w:pStyle w:val="paragraph"/>
        <w:jc w:val="center"/>
        <w:textAlignment w:val="baseline"/>
      </w:pPr>
      <w:r w:rsidRPr="00897219">
        <w:rPr>
          <w:rStyle w:val="normaltextrun"/>
          <w:b/>
          <w:bCs/>
        </w:rPr>
        <w:t>ДОПОЛНИТЕЛЬНАЯ ОБЩЕРАЗВИВАЮЩАЯ ПРОГРАММА</w:t>
      </w:r>
      <w:r w:rsidRPr="00897219">
        <w:rPr>
          <w:rStyle w:val="eop"/>
        </w:rPr>
        <w:t> </w:t>
      </w:r>
    </w:p>
    <w:p w14:paraId="3B758947" w14:textId="4A93DD8F" w:rsidR="00732C59" w:rsidRPr="00897219" w:rsidRDefault="00CA7870" w:rsidP="00732C59">
      <w:pPr>
        <w:pStyle w:val="paragraph"/>
        <w:jc w:val="center"/>
        <w:textAlignment w:val="baseline"/>
      </w:pPr>
      <w:r w:rsidRPr="00897219">
        <w:rPr>
          <w:rStyle w:val="normaltextrun"/>
          <w:b/>
          <w:bCs/>
        </w:rPr>
        <w:t xml:space="preserve">в области </w:t>
      </w:r>
      <w:r w:rsidR="00732C59" w:rsidRPr="00897219">
        <w:rPr>
          <w:rStyle w:val="normaltextrun"/>
          <w:b/>
          <w:bCs/>
        </w:rPr>
        <w:t>физ</w:t>
      </w:r>
      <w:r w:rsidRPr="00897219">
        <w:rPr>
          <w:rStyle w:val="normaltextrun"/>
          <w:b/>
          <w:bCs/>
        </w:rPr>
        <w:t xml:space="preserve">ической </w:t>
      </w:r>
      <w:r w:rsidR="00732C59" w:rsidRPr="00897219">
        <w:rPr>
          <w:rStyle w:val="normaltextrun"/>
          <w:b/>
          <w:bCs/>
        </w:rPr>
        <w:t>культур</w:t>
      </w:r>
      <w:r w:rsidRPr="00897219">
        <w:rPr>
          <w:rStyle w:val="normaltextrun"/>
          <w:b/>
          <w:bCs/>
        </w:rPr>
        <w:t xml:space="preserve">ы и </w:t>
      </w:r>
      <w:r w:rsidR="00732C59" w:rsidRPr="00897219">
        <w:rPr>
          <w:rStyle w:val="normaltextrun"/>
          <w:b/>
          <w:bCs/>
        </w:rPr>
        <w:t>спорт</w:t>
      </w:r>
      <w:r w:rsidRPr="00897219">
        <w:rPr>
          <w:rStyle w:val="normaltextrun"/>
          <w:b/>
          <w:bCs/>
        </w:rPr>
        <w:t>а</w:t>
      </w:r>
      <w:r w:rsidR="00732C59" w:rsidRPr="00897219">
        <w:rPr>
          <w:rStyle w:val="normaltextrun"/>
          <w:b/>
          <w:bCs/>
        </w:rPr>
        <w:t xml:space="preserve"> </w:t>
      </w:r>
    </w:p>
    <w:p w14:paraId="272032E6" w14:textId="03D06584" w:rsidR="00732C59" w:rsidRPr="00897219" w:rsidRDefault="00732C59" w:rsidP="00732C59">
      <w:pPr>
        <w:pStyle w:val="paragraph"/>
        <w:jc w:val="center"/>
        <w:textAlignment w:val="baseline"/>
      </w:pPr>
      <w:r w:rsidRPr="00897219">
        <w:rPr>
          <w:rStyle w:val="eop"/>
          <w:sz w:val="28"/>
          <w:szCs w:val="28"/>
        </w:rPr>
        <w:t> </w:t>
      </w:r>
      <w:r w:rsidRPr="00897219">
        <w:rPr>
          <w:rStyle w:val="normaltextrun"/>
          <w:b/>
          <w:bCs/>
          <w:sz w:val="28"/>
          <w:szCs w:val="28"/>
        </w:rPr>
        <w:t>«АЗБУКА ЛЁГКОЙ АТЛЕТИКИ</w:t>
      </w:r>
      <w:r w:rsidR="00B708AA" w:rsidRPr="00897219">
        <w:rPr>
          <w:rStyle w:val="normaltextrun"/>
          <w:b/>
          <w:bCs/>
          <w:sz w:val="28"/>
          <w:szCs w:val="28"/>
        </w:rPr>
        <w:t>-2</w:t>
      </w:r>
      <w:r w:rsidR="00EE523D" w:rsidRPr="00897219">
        <w:rPr>
          <w:rStyle w:val="normaltextrun"/>
          <w:b/>
          <w:bCs/>
          <w:sz w:val="28"/>
          <w:szCs w:val="28"/>
        </w:rPr>
        <w:t>023</w:t>
      </w:r>
      <w:r w:rsidRPr="00897219">
        <w:rPr>
          <w:rStyle w:val="normaltextrun"/>
          <w:b/>
          <w:bCs/>
          <w:sz w:val="28"/>
          <w:szCs w:val="28"/>
        </w:rPr>
        <w:t>»</w:t>
      </w:r>
      <w:r w:rsidRPr="00897219">
        <w:rPr>
          <w:rStyle w:val="eop"/>
          <w:sz w:val="28"/>
          <w:szCs w:val="28"/>
        </w:rPr>
        <w:t> </w:t>
      </w:r>
    </w:p>
    <w:p w14:paraId="194D6DAF" w14:textId="77777777" w:rsidR="00732C59" w:rsidRPr="00897219" w:rsidRDefault="00732C59" w:rsidP="00732C59">
      <w:pPr>
        <w:pStyle w:val="paragraph"/>
        <w:jc w:val="center"/>
        <w:textAlignment w:val="baseline"/>
      </w:pPr>
      <w:r w:rsidRPr="00897219">
        <w:rPr>
          <w:rStyle w:val="normaltextrun"/>
          <w:b/>
          <w:bCs/>
          <w:sz w:val="28"/>
          <w:szCs w:val="28"/>
        </w:rPr>
        <w:t>(для спортивно-оздоровительных групп)</w:t>
      </w:r>
      <w:r w:rsidRPr="00897219">
        <w:rPr>
          <w:rStyle w:val="eop"/>
          <w:sz w:val="28"/>
          <w:szCs w:val="28"/>
        </w:rPr>
        <w:t> </w:t>
      </w:r>
    </w:p>
    <w:p w14:paraId="4A759B08" w14:textId="314C5AE1" w:rsidR="00732C59" w:rsidRPr="00897219" w:rsidRDefault="00732C59" w:rsidP="00732C59">
      <w:pPr>
        <w:pStyle w:val="paragraph"/>
        <w:jc w:val="center"/>
        <w:textAlignment w:val="baseline"/>
      </w:pPr>
      <w:r w:rsidRPr="00897219">
        <w:rPr>
          <w:rStyle w:val="normaltextrun"/>
          <w:b/>
          <w:bCs/>
          <w:sz w:val="28"/>
          <w:szCs w:val="28"/>
        </w:rPr>
        <w:t xml:space="preserve">Возраст обучающихся </w:t>
      </w:r>
      <w:r w:rsidR="00441D9F">
        <w:rPr>
          <w:rStyle w:val="normaltextrun"/>
          <w:b/>
          <w:bCs/>
          <w:sz w:val="28"/>
          <w:szCs w:val="28"/>
        </w:rPr>
        <w:t>6</w:t>
      </w:r>
      <w:r w:rsidR="00B708AA" w:rsidRPr="00897219">
        <w:rPr>
          <w:rStyle w:val="normaltextrun"/>
          <w:b/>
          <w:bCs/>
          <w:sz w:val="28"/>
          <w:szCs w:val="28"/>
        </w:rPr>
        <w:t>-9</w:t>
      </w:r>
      <w:r w:rsidRPr="00897219">
        <w:rPr>
          <w:rStyle w:val="normaltextrun"/>
          <w:b/>
          <w:bCs/>
          <w:sz w:val="28"/>
          <w:szCs w:val="28"/>
        </w:rPr>
        <w:t xml:space="preserve"> лет</w:t>
      </w:r>
      <w:r w:rsidRPr="00897219">
        <w:rPr>
          <w:rStyle w:val="eop"/>
          <w:sz w:val="28"/>
          <w:szCs w:val="28"/>
        </w:rPr>
        <w:t> </w:t>
      </w:r>
    </w:p>
    <w:p w14:paraId="1CC94E30" w14:textId="77777777" w:rsidR="00732C59" w:rsidRPr="00897219" w:rsidRDefault="00732C59" w:rsidP="00732C59">
      <w:pPr>
        <w:pStyle w:val="paragraph"/>
        <w:jc w:val="center"/>
        <w:textAlignment w:val="baseline"/>
      </w:pPr>
      <w:r w:rsidRPr="00897219">
        <w:rPr>
          <w:rStyle w:val="normaltextrun"/>
          <w:b/>
          <w:bCs/>
          <w:sz w:val="28"/>
          <w:szCs w:val="28"/>
        </w:rPr>
        <w:t>Срок реализации программы 1 год</w:t>
      </w:r>
      <w:r w:rsidRPr="00897219">
        <w:rPr>
          <w:rStyle w:val="eop"/>
          <w:sz w:val="28"/>
          <w:szCs w:val="28"/>
        </w:rPr>
        <w:t> </w:t>
      </w:r>
    </w:p>
    <w:p w14:paraId="71C93777" w14:textId="77777777" w:rsidR="00732C59" w:rsidRPr="00897219" w:rsidRDefault="00732C59" w:rsidP="00732C59">
      <w:pPr>
        <w:pStyle w:val="paragraph"/>
        <w:jc w:val="center"/>
        <w:textAlignment w:val="baseline"/>
      </w:pPr>
      <w:r w:rsidRPr="00897219">
        <w:rPr>
          <w:rStyle w:val="eop"/>
          <w:sz w:val="28"/>
          <w:szCs w:val="28"/>
        </w:rPr>
        <w:t> </w:t>
      </w:r>
    </w:p>
    <w:p w14:paraId="4F61BAA1" w14:textId="77777777" w:rsidR="00732C59" w:rsidRPr="00897219" w:rsidRDefault="00732C59" w:rsidP="00732C59">
      <w:pPr>
        <w:pStyle w:val="paragraph"/>
        <w:ind w:left="3540"/>
        <w:jc w:val="center"/>
        <w:textAlignment w:val="baseline"/>
        <w:rPr>
          <w:rStyle w:val="eop"/>
        </w:rPr>
      </w:pPr>
      <w:r w:rsidRPr="00897219">
        <w:rPr>
          <w:rStyle w:val="eop"/>
        </w:rPr>
        <w:t> </w:t>
      </w:r>
      <w:r w:rsidRPr="00897219">
        <w:rPr>
          <w:rStyle w:val="normaltextrun"/>
          <w:b/>
          <w:bCs/>
        </w:rPr>
        <w:t>Составители: </w:t>
      </w:r>
      <w:r w:rsidRPr="00897219">
        <w:rPr>
          <w:rStyle w:val="eop"/>
        </w:rPr>
        <w:t> </w:t>
      </w:r>
    </w:p>
    <w:p w14:paraId="734189A1" w14:textId="77777777" w:rsidR="00732C59" w:rsidRPr="00897219" w:rsidRDefault="00732C59" w:rsidP="00844EC7">
      <w:pPr>
        <w:pStyle w:val="paragraph"/>
        <w:ind w:firstLine="5387"/>
        <w:textAlignment w:val="baseline"/>
        <w:rPr>
          <w:rStyle w:val="eop"/>
          <w:b/>
        </w:rPr>
      </w:pPr>
      <w:proofErr w:type="spellStart"/>
      <w:r w:rsidRPr="00897219">
        <w:rPr>
          <w:rStyle w:val="eop"/>
          <w:b/>
        </w:rPr>
        <w:t>Темнякова</w:t>
      </w:r>
      <w:proofErr w:type="spellEnd"/>
      <w:r w:rsidRPr="00897219">
        <w:rPr>
          <w:rStyle w:val="eop"/>
          <w:b/>
        </w:rPr>
        <w:t xml:space="preserve"> А.В., тренер-преподаватель</w:t>
      </w:r>
    </w:p>
    <w:p w14:paraId="3449C8D8" w14:textId="77777777" w:rsidR="00844EC7" w:rsidRPr="00897219" w:rsidRDefault="00844EC7" w:rsidP="00844EC7">
      <w:pPr>
        <w:pStyle w:val="paragraph"/>
        <w:ind w:firstLine="5387"/>
        <w:textAlignment w:val="baseline"/>
        <w:rPr>
          <w:rStyle w:val="eop"/>
          <w:b/>
        </w:rPr>
      </w:pPr>
      <w:r w:rsidRPr="00897219">
        <w:rPr>
          <w:rStyle w:val="eop"/>
          <w:b/>
        </w:rPr>
        <w:t>Цветкова Н.В., тренер-преподаватель</w:t>
      </w:r>
    </w:p>
    <w:p w14:paraId="0DAADAEB" w14:textId="77777777" w:rsidR="00844EC7" w:rsidRPr="00897219" w:rsidRDefault="00844EC7" w:rsidP="00844EC7">
      <w:pPr>
        <w:pStyle w:val="paragraph"/>
        <w:ind w:firstLine="5387"/>
        <w:textAlignment w:val="baseline"/>
        <w:rPr>
          <w:rStyle w:val="eop"/>
          <w:b/>
        </w:rPr>
      </w:pPr>
      <w:r w:rsidRPr="00897219">
        <w:rPr>
          <w:rStyle w:val="eop"/>
          <w:b/>
        </w:rPr>
        <w:t>Егорычева Д.О., тренер-преподаватель</w:t>
      </w:r>
    </w:p>
    <w:p w14:paraId="6E9D11AE" w14:textId="77777777" w:rsidR="00844EC7" w:rsidRPr="00897219" w:rsidRDefault="00844EC7" w:rsidP="00844EC7">
      <w:pPr>
        <w:pStyle w:val="paragraph"/>
        <w:ind w:firstLine="5387"/>
        <w:textAlignment w:val="baseline"/>
        <w:rPr>
          <w:b/>
        </w:rPr>
      </w:pPr>
      <w:proofErr w:type="spellStart"/>
      <w:r w:rsidRPr="00897219">
        <w:rPr>
          <w:rStyle w:val="eop"/>
          <w:b/>
        </w:rPr>
        <w:t>Скецына</w:t>
      </w:r>
      <w:proofErr w:type="spellEnd"/>
      <w:r w:rsidRPr="00897219">
        <w:rPr>
          <w:rStyle w:val="eop"/>
          <w:b/>
        </w:rPr>
        <w:t xml:space="preserve"> Т.Н., тренер-преподаватель</w:t>
      </w:r>
    </w:p>
    <w:p w14:paraId="1ABC35C7" w14:textId="77777777" w:rsidR="00732C59" w:rsidRPr="00897219" w:rsidRDefault="00732C59" w:rsidP="00732C59">
      <w:pPr>
        <w:pStyle w:val="paragraph"/>
        <w:textAlignment w:val="baseline"/>
      </w:pPr>
      <w:r w:rsidRPr="00897219">
        <w:rPr>
          <w:rStyle w:val="eop"/>
        </w:rPr>
        <w:t> </w:t>
      </w:r>
    </w:p>
    <w:p w14:paraId="4167C69E" w14:textId="77777777" w:rsidR="00732C59" w:rsidRPr="00897219" w:rsidRDefault="00732C59" w:rsidP="00732C59">
      <w:pPr>
        <w:pStyle w:val="paragraph"/>
        <w:textAlignment w:val="baseline"/>
        <w:rPr>
          <w:rStyle w:val="eop"/>
        </w:rPr>
      </w:pPr>
      <w:r w:rsidRPr="00897219">
        <w:rPr>
          <w:rStyle w:val="eop"/>
        </w:rPr>
        <w:t> </w:t>
      </w:r>
    </w:p>
    <w:p w14:paraId="453B857F" w14:textId="77777777" w:rsidR="0060304D" w:rsidRPr="00897219" w:rsidRDefault="0060304D" w:rsidP="00732C59">
      <w:pPr>
        <w:pStyle w:val="paragraph"/>
        <w:textAlignment w:val="baseline"/>
        <w:rPr>
          <w:rStyle w:val="eop"/>
        </w:rPr>
      </w:pPr>
    </w:p>
    <w:p w14:paraId="177D3AC5" w14:textId="77777777" w:rsidR="00732C59" w:rsidRPr="00897219" w:rsidRDefault="00732C59" w:rsidP="00732C59">
      <w:pPr>
        <w:pStyle w:val="paragraph"/>
        <w:textAlignment w:val="baseline"/>
      </w:pPr>
    </w:p>
    <w:p w14:paraId="3A44650B" w14:textId="77777777" w:rsidR="00732C59" w:rsidRPr="00897219" w:rsidRDefault="00732C59" w:rsidP="00732C59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7219">
        <w:rPr>
          <w:rFonts w:ascii="Times New Roman" w:hAnsi="Times New Roman"/>
          <w:b/>
          <w:bCs/>
          <w:sz w:val="24"/>
          <w:szCs w:val="24"/>
          <w:lang w:eastAsia="ru-RU"/>
        </w:rPr>
        <w:t>Городской округ город Переславль-Залесский</w:t>
      </w:r>
    </w:p>
    <w:p w14:paraId="6CE529CA" w14:textId="094AA4E9" w:rsidR="00732C59" w:rsidRPr="00897219" w:rsidRDefault="00732C59" w:rsidP="00732C59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7219">
        <w:rPr>
          <w:rFonts w:ascii="Times New Roman" w:hAnsi="Times New Roman"/>
          <w:b/>
          <w:bCs/>
          <w:sz w:val="24"/>
          <w:szCs w:val="24"/>
          <w:lang w:eastAsia="ru-RU"/>
        </w:rPr>
        <w:t>г. Переславль-Залесский, 202</w:t>
      </w:r>
      <w:r w:rsidR="00441D9F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8972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 w14:paraId="2E811F92" w14:textId="12A5CED5" w:rsidR="00B664E9" w:rsidRDefault="00B664E9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  <w:lastRenderedPageBreak/>
        <w:br w:type="page"/>
      </w:r>
    </w:p>
    <w:p w14:paraId="4AE76622" w14:textId="77777777" w:rsidR="0060304D" w:rsidRDefault="0060304D" w:rsidP="002B3BD0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AA5012D" w14:textId="77777777" w:rsidR="0060304D" w:rsidRDefault="0060304D" w:rsidP="002B3BD0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72AECB9" w14:textId="77777777" w:rsidR="00732C59" w:rsidRPr="0060304D" w:rsidRDefault="00732C59" w:rsidP="002B3BD0">
      <w:pPr>
        <w:suppressAutoHyphens w:val="0"/>
        <w:spacing w:after="0" w:line="240" w:lineRule="auto"/>
        <w:jc w:val="center"/>
        <w:rPr>
          <w:color w:val="FF0000"/>
        </w:rPr>
      </w:pPr>
      <w:r w:rsidRPr="0060304D">
        <w:rPr>
          <w:rFonts w:ascii="Times New Roman" w:hAnsi="Times New Roman"/>
          <w:b/>
          <w:color w:val="000000"/>
          <w:sz w:val="28"/>
          <w:szCs w:val="28"/>
        </w:rPr>
        <w:t>Оглавление</w:t>
      </w:r>
      <w:r w:rsidR="005648A1" w:rsidRPr="006030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4C832B9" w14:textId="77777777" w:rsidR="00732C59" w:rsidRPr="0060304D" w:rsidRDefault="00732C59" w:rsidP="002B3BD0">
      <w:pPr>
        <w:pStyle w:val="Default"/>
        <w:numPr>
          <w:ilvl w:val="0"/>
          <w:numId w:val="9"/>
        </w:numPr>
        <w:rPr>
          <w:color w:val="auto"/>
        </w:rPr>
      </w:pPr>
      <w:r w:rsidRPr="0060304D">
        <w:rPr>
          <w:color w:val="auto"/>
        </w:rPr>
        <w:t>Пояснительная записка</w:t>
      </w:r>
      <w:r w:rsidR="002D65B8" w:rsidRPr="0060304D">
        <w:rPr>
          <w:color w:val="auto"/>
        </w:rPr>
        <w:tab/>
      </w:r>
      <w:r w:rsidR="002D65B8" w:rsidRPr="0060304D">
        <w:rPr>
          <w:color w:val="auto"/>
        </w:rPr>
        <w:tab/>
      </w:r>
      <w:r w:rsidR="002D65B8" w:rsidRPr="0060304D">
        <w:rPr>
          <w:color w:val="auto"/>
        </w:rPr>
        <w:tab/>
      </w:r>
      <w:r w:rsidR="002D65B8" w:rsidRPr="0060304D">
        <w:rPr>
          <w:color w:val="auto"/>
        </w:rPr>
        <w:tab/>
      </w:r>
      <w:r w:rsidR="002D65B8" w:rsidRPr="0060304D">
        <w:rPr>
          <w:color w:val="auto"/>
        </w:rPr>
        <w:tab/>
      </w:r>
      <w:r w:rsidR="002D65B8" w:rsidRPr="0060304D">
        <w:rPr>
          <w:color w:val="auto"/>
        </w:rPr>
        <w:tab/>
      </w:r>
      <w:r w:rsidR="002D65B8" w:rsidRPr="0060304D">
        <w:rPr>
          <w:color w:val="auto"/>
        </w:rPr>
        <w:tab/>
      </w:r>
      <w:r w:rsidR="002D65B8" w:rsidRPr="0060304D">
        <w:rPr>
          <w:color w:val="auto"/>
        </w:rPr>
        <w:tab/>
      </w:r>
      <w:r w:rsidR="002D65B8" w:rsidRPr="0060304D">
        <w:rPr>
          <w:color w:val="auto"/>
        </w:rPr>
        <w:tab/>
        <w:t xml:space="preserve">     </w:t>
      </w:r>
      <w:r w:rsidRPr="0060304D">
        <w:rPr>
          <w:color w:val="auto"/>
        </w:rPr>
        <w:t>3</w:t>
      </w:r>
    </w:p>
    <w:p w14:paraId="6F4EC1EA" w14:textId="77777777" w:rsidR="00732C59" w:rsidRPr="002A5F55" w:rsidRDefault="00732C59" w:rsidP="002B3BD0">
      <w:pPr>
        <w:pStyle w:val="Default"/>
        <w:numPr>
          <w:ilvl w:val="0"/>
          <w:numId w:val="9"/>
        </w:numPr>
        <w:rPr>
          <w:color w:val="auto"/>
        </w:rPr>
      </w:pPr>
      <w:r w:rsidRPr="002A5F55">
        <w:rPr>
          <w:color w:val="auto"/>
        </w:rPr>
        <w:t>Учебно-</w:t>
      </w:r>
      <w:r w:rsidR="002D65B8" w:rsidRPr="002A5F55">
        <w:rPr>
          <w:color w:val="auto"/>
        </w:rPr>
        <w:t>тематический план</w:t>
      </w:r>
      <w:r w:rsidR="002D65B8">
        <w:rPr>
          <w:color w:val="auto"/>
        </w:rPr>
        <w:t xml:space="preserve"> </w:t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>
        <w:rPr>
          <w:color w:val="auto"/>
        </w:rPr>
        <w:tab/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="002D65B8">
        <w:rPr>
          <w:color w:val="auto"/>
        </w:rPr>
        <w:t xml:space="preserve">     </w:t>
      </w:r>
      <w:r w:rsidR="0056000D">
        <w:rPr>
          <w:color w:val="auto"/>
        </w:rPr>
        <w:t>5</w:t>
      </w:r>
    </w:p>
    <w:p w14:paraId="3B721EA0" w14:textId="77777777" w:rsidR="00732C59" w:rsidRPr="002A5F55" w:rsidRDefault="00732C59" w:rsidP="002B3BD0">
      <w:pPr>
        <w:pStyle w:val="Default"/>
        <w:numPr>
          <w:ilvl w:val="0"/>
          <w:numId w:val="9"/>
        </w:numPr>
        <w:rPr>
          <w:color w:val="auto"/>
        </w:rPr>
      </w:pPr>
      <w:r w:rsidRPr="002A5F55">
        <w:rPr>
          <w:color w:val="auto"/>
        </w:rPr>
        <w:t xml:space="preserve">Содержание программного материала </w:t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Pr="002A5F55">
        <w:rPr>
          <w:color w:val="auto"/>
        </w:rPr>
        <w:tab/>
      </w:r>
      <w:r w:rsidR="002D65B8">
        <w:rPr>
          <w:color w:val="auto"/>
        </w:rPr>
        <w:t xml:space="preserve">     </w:t>
      </w:r>
      <w:r w:rsidR="0056000D">
        <w:rPr>
          <w:color w:val="auto"/>
        </w:rPr>
        <w:t>5</w:t>
      </w:r>
    </w:p>
    <w:p w14:paraId="240DBA44" w14:textId="77777777" w:rsidR="00732C59" w:rsidRPr="0077346F" w:rsidRDefault="00732C59" w:rsidP="002B3BD0">
      <w:pPr>
        <w:pStyle w:val="Default"/>
        <w:numPr>
          <w:ilvl w:val="0"/>
          <w:numId w:val="9"/>
        </w:numPr>
        <w:rPr>
          <w:color w:val="auto"/>
        </w:rPr>
      </w:pPr>
      <w:r w:rsidRPr="0077346F">
        <w:rPr>
          <w:color w:val="auto"/>
        </w:rPr>
        <w:t>Методическое обеспечение программы</w:t>
      </w:r>
      <w:r w:rsidRPr="0077346F">
        <w:rPr>
          <w:color w:val="auto"/>
        </w:rPr>
        <w:tab/>
      </w:r>
      <w:r w:rsidRPr="0077346F">
        <w:rPr>
          <w:color w:val="auto"/>
        </w:rPr>
        <w:tab/>
      </w:r>
      <w:r w:rsidRPr="0077346F">
        <w:rPr>
          <w:color w:val="auto"/>
        </w:rPr>
        <w:tab/>
      </w:r>
      <w:r w:rsidRPr="0077346F">
        <w:rPr>
          <w:color w:val="auto"/>
        </w:rPr>
        <w:tab/>
      </w:r>
      <w:r w:rsidRPr="0077346F">
        <w:rPr>
          <w:color w:val="auto"/>
        </w:rPr>
        <w:tab/>
      </w:r>
      <w:r w:rsidRPr="0077346F">
        <w:rPr>
          <w:color w:val="auto"/>
        </w:rPr>
        <w:tab/>
      </w:r>
      <w:r>
        <w:rPr>
          <w:color w:val="auto"/>
        </w:rPr>
        <w:t xml:space="preserve">          </w:t>
      </w:r>
      <w:r w:rsidR="002D65B8">
        <w:rPr>
          <w:color w:val="auto"/>
        </w:rPr>
        <w:t xml:space="preserve">    </w:t>
      </w:r>
      <w:r>
        <w:rPr>
          <w:color w:val="auto"/>
        </w:rPr>
        <w:t xml:space="preserve"> </w:t>
      </w:r>
      <w:r w:rsidR="002D65B8">
        <w:rPr>
          <w:color w:val="auto"/>
        </w:rPr>
        <w:t xml:space="preserve">  </w:t>
      </w:r>
      <w:r w:rsidR="0056000D">
        <w:rPr>
          <w:color w:val="auto"/>
        </w:rPr>
        <w:t>6</w:t>
      </w:r>
    </w:p>
    <w:p w14:paraId="3DAF89E3" w14:textId="77777777" w:rsidR="00732C59" w:rsidRPr="002D65B8" w:rsidRDefault="00732C59" w:rsidP="002B3BD0">
      <w:pPr>
        <w:pStyle w:val="Default"/>
        <w:numPr>
          <w:ilvl w:val="0"/>
          <w:numId w:val="9"/>
        </w:numPr>
        <w:rPr>
          <w:color w:val="auto"/>
        </w:rPr>
      </w:pPr>
      <w:r w:rsidRPr="002D65B8">
        <w:rPr>
          <w:color w:val="auto"/>
        </w:rPr>
        <w:t>Мониторинг образовательных результатов. Контрольно-измерительные материалы</w:t>
      </w:r>
      <w:r w:rsidR="002D65B8">
        <w:rPr>
          <w:color w:val="auto"/>
        </w:rPr>
        <w:t xml:space="preserve"> </w:t>
      </w:r>
      <w:r w:rsidR="005C3B0B">
        <w:rPr>
          <w:color w:val="auto"/>
        </w:rPr>
        <w:t xml:space="preserve"> </w:t>
      </w:r>
      <w:r w:rsidR="0056000D">
        <w:rPr>
          <w:color w:val="auto"/>
        </w:rPr>
        <w:t xml:space="preserve"> </w:t>
      </w:r>
      <w:r w:rsidR="002D65B8">
        <w:rPr>
          <w:color w:val="auto"/>
        </w:rPr>
        <w:t xml:space="preserve"> </w:t>
      </w:r>
      <w:r w:rsidR="0056000D">
        <w:rPr>
          <w:color w:val="auto"/>
        </w:rPr>
        <w:t>8</w:t>
      </w:r>
    </w:p>
    <w:p w14:paraId="12499260" w14:textId="77777777" w:rsidR="00732C59" w:rsidRPr="00E54476" w:rsidRDefault="00732C59" w:rsidP="002B3BD0">
      <w:pPr>
        <w:pStyle w:val="Default"/>
        <w:numPr>
          <w:ilvl w:val="0"/>
          <w:numId w:val="9"/>
        </w:numPr>
        <w:rPr>
          <w:color w:val="auto"/>
        </w:rPr>
      </w:pPr>
      <w:r w:rsidRPr="00E54476">
        <w:rPr>
          <w:color w:val="auto"/>
        </w:rPr>
        <w:t>Материально-техническое обеспечение</w:t>
      </w:r>
      <w:r w:rsidRPr="00E54476">
        <w:rPr>
          <w:color w:val="auto"/>
        </w:rPr>
        <w:tab/>
      </w:r>
      <w:r w:rsidRPr="00E54476">
        <w:rPr>
          <w:color w:val="auto"/>
        </w:rPr>
        <w:tab/>
      </w:r>
      <w:r w:rsidRPr="00E54476">
        <w:rPr>
          <w:color w:val="auto"/>
        </w:rPr>
        <w:tab/>
      </w:r>
      <w:r w:rsidRPr="00E54476">
        <w:rPr>
          <w:color w:val="auto"/>
        </w:rPr>
        <w:tab/>
      </w:r>
      <w:r w:rsidRPr="00E54476">
        <w:rPr>
          <w:color w:val="auto"/>
        </w:rPr>
        <w:tab/>
      </w:r>
      <w:r w:rsidRPr="00E54476">
        <w:rPr>
          <w:color w:val="auto"/>
        </w:rPr>
        <w:tab/>
      </w:r>
      <w:r w:rsidRPr="00E54476">
        <w:rPr>
          <w:color w:val="auto"/>
        </w:rPr>
        <w:tab/>
      </w:r>
      <w:r w:rsidR="002D65B8">
        <w:rPr>
          <w:color w:val="auto"/>
        </w:rPr>
        <w:t xml:space="preserve"> </w:t>
      </w:r>
      <w:r w:rsidR="005C3B0B">
        <w:rPr>
          <w:color w:val="auto"/>
        </w:rPr>
        <w:t xml:space="preserve"> </w:t>
      </w:r>
      <w:r w:rsidR="002D65B8">
        <w:rPr>
          <w:color w:val="auto"/>
        </w:rPr>
        <w:t xml:space="preserve">   </w:t>
      </w:r>
      <w:r w:rsidR="0056000D">
        <w:rPr>
          <w:color w:val="auto"/>
        </w:rPr>
        <w:t>8</w:t>
      </w:r>
    </w:p>
    <w:p w14:paraId="2B81163D" w14:textId="77777777" w:rsidR="00732C59" w:rsidRPr="005C3B0B" w:rsidRDefault="00732C59" w:rsidP="002B3BD0">
      <w:pPr>
        <w:pStyle w:val="15"/>
        <w:numPr>
          <w:ilvl w:val="0"/>
          <w:numId w:val="9"/>
        </w:numPr>
        <w:spacing w:after="0" w:line="240" w:lineRule="auto"/>
      </w:pPr>
      <w:r w:rsidRPr="00E54476">
        <w:rPr>
          <w:rFonts w:ascii="Times New Roman" w:hAnsi="Times New Roman"/>
          <w:sz w:val="24"/>
          <w:szCs w:val="24"/>
        </w:rPr>
        <w:t>Список информационных источников</w:t>
      </w:r>
      <w:r w:rsidRPr="00E54476">
        <w:tab/>
      </w:r>
      <w:r w:rsidRPr="00E54476">
        <w:tab/>
      </w:r>
      <w:r w:rsidRPr="00E54476">
        <w:tab/>
      </w:r>
      <w:r w:rsidRPr="00E54476">
        <w:tab/>
      </w:r>
      <w:r w:rsidRPr="00E54476">
        <w:tab/>
      </w:r>
      <w:r w:rsidRPr="00E54476">
        <w:tab/>
      </w:r>
      <w:r w:rsidRPr="00E54476">
        <w:tab/>
      </w:r>
      <w:r w:rsidR="002D65B8">
        <w:t xml:space="preserve">   </w:t>
      </w:r>
      <w:r w:rsidR="005C3B0B">
        <w:t xml:space="preserve">   </w:t>
      </w:r>
      <w:r w:rsidR="005C3B0B">
        <w:rPr>
          <w:rFonts w:ascii="Times New Roman" w:hAnsi="Times New Roman"/>
          <w:sz w:val="24"/>
          <w:szCs w:val="24"/>
        </w:rPr>
        <w:t>9</w:t>
      </w:r>
    </w:p>
    <w:p w14:paraId="123EDFD4" w14:textId="77777777" w:rsidR="005C3B0B" w:rsidRPr="00E54476" w:rsidRDefault="005C3B0B" w:rsidP="002B3BD0">
      <w:pPr>
        <w:pStyle w:val="15"/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z w:val="24"/>
          <w:szCs w:val="24"/>
        </w:rPr>
        <w:t>Приложение №1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13</w:t>
      </w:r>
    </w:p>
    <w:p w14:paraId="111D8E4D" w14:textId="77777777" w:rsidR="00585DD0" w:rsidRPr="002B3BD0" w:rsidRDefault="00585DD0" w:rsidP="001B4461">
      <w:pPr>
        <w:pageBreakBefore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35E8E1FC" w14:textId="77777777" w:rsidR="00585DD0" w:rsidRPr="002B3BD0" w:rsidRDefault="00585DD0" w:rsidP="002B3BD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 xml:space="preserve">Типовые программы для детско-юношеских спортивных школ (ДЮСШ) по легкой атлетике позволяют работать </w:t>
      </w:r>
      <w:r w:rsidRPr="0072118B">
        <w:rPr>
          <w:rFonts w:ascii="Times New Roman" w:hAnsi="Times New Roman"/>
          <w:color w:val="000000"/>
          <w:sz w:val="24"/>
          <w:szCs w:val="24"/>
        </w:rPr>
        <w:t xml:space="preserve">с детьми </w:t>
      </w:r>
      <w:r w:rsidR="006C5C33" w:rsidRPr="0072118B">
        <w:rPr>
          <w:rFonts w:ascii="Times New Roman" w:hAnsi="Times New Roman"/>
          <w:color w:val="000000"/>
          <w:sz w:val="24"/>
          <w:szCs w:val="24"/>
        </w:rPr>
        <w:t>с 9 лет.</w:t>
      </w:r>
      <w:r w:rsidRPr="002B3BD0">
        <w:rPr>
          <w:rFonts w:ascii="Times New Roman" w:hAnsi="Times New Roman"/>
          <w:color w:val="000000"/>
          <w:sz w:val="24"/>
          <w:szCs w:val="24"/>
        </w:rPr>
        <w:t xml:space="preserve"> Именно в этом возрасте предполагается начинать заниматься легкой атлетикой. </w:t>
      </w:r>
    </w:p>
    <w:p w14:paraId="42325B5C" w14:textId="77777777" w:rsidR="00585DD0" w:rsidRPr="002B3BD0" w:rsidRDefault="00585DD0" w:rsidP="002B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eastAsia="TimesNewRomanPSMT" w:hAnsi="Times New Roman"/>
          <w:color w:val="000000"/>
          <w:sz w:val="24"/>
          <w:szCs w:val="24"/>
        </w:rPr>
        <w:t>Нет ни одного вида спорта, который в большей степени, чем легкая атлетика подходил бы для формирования базы здоровой физической активности. Занятия лёгкой атлетикой всегда были привлекательны для детей любого возраста своей естественностью, большими соревновательными возможностями и широким диапазоном разнообразных движений.</w:t>
      </w:r>
    </w:p>
    <w:p w14:paraId="20E7B7F5" w14:textId="7BAB1AC0" w:rsidR="00585DD0" w:rsidRPr="002B3BD0" w:rsidRDefault="00585DD0" w:rsidP="002B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 xml:space="preserve">В последнее время в ДЮСШ было большое количество обращений со стороны родителей детей в возрасте </w:t>
      </w:r>
      <w:r w:rsidR="001A0106">
        <w:rPr>
          <w:rFonts w:ascii="Times New Roman" w:hAnsi="Times New Roman"/>
          <w:color w:val="000000"/>
          <w:sz w:val="24"/>
          <w:szCs w:val="24"/>
        </w:rPr>
        <w:t>6</w:t>
      </w:r>
      <w:r w:rsidRPr="0072118B">
        <w:rPr>
          <w:rFonts w:ascii="Times New Roman" w:hAnsi="Times New Roman"/>
          <w:color w:val="000000"/>
          <w:sz w:val="24"/>
          <w:szCs w:val="24"/>
        </w:rPr>
        <w:t>-</w:t>
      </w:r>
      <w:r w:rsidR="00A41BB1" w:rsidRPr="0072118B">
        <w:rPr>
          <w:rFonts w:ascii="Times New Roman" w:hAnsi="Times New Roman"/>
          <w:color w:val="000000"/>
          <w:sz w:val="24"/>
          <w:szCs w:val="24"/>
        </w:rPr>
        <w:t>9</w:t>
      </w:r>
      <w:r w:rsidRPr="0072118B">
        <w:rPr>
          <w:rFonts w:ascii="Times New Roman" w:hAnsi="Times New Roman"/>
          <w:color w:val="000000"/>
          <w:sz w:val="24"/>
          <w:szCs w:val="24"/>
        </w:rPr>
        <w:t xml:space="preserve"> лет</w:t>
      </w:r>
      <w:r w:rsidRPr="002B3BD0">
        <w:rPr>
          <w:rFonts w:ascii="Times New Roman" w:hAnsi="Times New Roman"/>
          <w:color w:val="000000"/>
          <w:sz w:val="24"/>
          <w:szCs w:val="24"/>
        </w:rPr>
        <w:t xml:space="preserve">, которые интересовались </w:t>
      </w:r>
      <w:r w:rsidRPr="0060304D">
        <w:rPr>
          <w:rFonts w:ascii="Times New Roman" w:hAnsi="Times New Roman"/>
          <w:color w:val="000000"/>
          <w:sz w:val="24"/>
          <w:szCs w:val="24"/>
        </w:rPr>
        <w:t>о занятиях по лёгкой атлетике для их детей</w:t>
      </w:r>
      <w:r w:rsidRPr="002B3BD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648A1" w:rsidRPr="0060304D">
        <w:rPr>
          <w:rFonts w:ascii="Times New Roman" w:hAnsi="Times New Roman"/>
          <w:sz w:val="24"/>
          <w:szCs w:val="24"/>
        </w:rPr>
        <w:t>Ввиду того, что</w:t>
      </w:r>
      <w:r w:rsidR="006030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3BD0">
        <w:rPr>
          <w:rFonts w:ascii="Times New Roman" w:hAnsi="Times New Roman"/>
          <w:color w:val="000000"/>
          <w:sz w:val="24"/>
          <w:szCs w:val="24"/>
        </w:rPr>
        <w:t xml:space="preserve">школьники 1-2-х классов поступить на отделение лёгкой атлетики не могут, запросы родителей не удовлетворены, двигательная активность ребенка не реализована в полной мере. Немаловажен и тот факт, что некоторые школьники данного возраста в </w:t>
      </w:r>
      <w:proofErr w:type="spellStart"/>
      <w:r w:rsidR="005648A1" w:rsidRPr="0060304D">
        <w:rPr>
          <w:rFonts w:ascii="Times New Roman" w:hAnsi="Times New Roman"/>
          <w:sz w:val="24"/>
          <w:szCs w:val="24"/>
        </w:rPr>
        <w:t>послеурочное</w:t>
      </w:r>
      <w:proofErr w:type="spellEnd"/>
      <w:r w:rsidRPr="002B3BD0">
        <w:rPr>
          <w:rFonts w:ascii="Times New Roman" w:hAnsi="Times New Roman"/>
          <w:color w:val="000000"/>
          <w:sz w:val="24"/>
          <w:szCs w:val="24"/>
        </w:rPr>
        <w:t xml:space="preserve"> время предоставлены сами себе и постепенно привыкают свое свободное время проводить на улице.</w:t>
      </w:r>
    </w:p>
    <w:p w14:paraId="7488FC2E" w14:textId="77777777" w:rsidR="00585DD0" w:rsidRPr="002B3BD0" w:rsidRDefault="00585DD0" w:rsidP="002B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 xml:space="preserve">Известно, что детям в значительно большей степени, чем взрослым, присуща естественная потребность в движениях, которую обязательно нужно удовлетворять. Движение — необходимое условие нормальной жизнедеятельности организма человека. Кроме того, во время игр, физических упражнений ребенок познает и активно воспринимает окружающий мир. Все это способствует развитию психических процессов, формированию положительных нравственных и волевых качеств. </w:t>
      </w:r>
    </w:p>
    <w:p w14:paraId="463F6A2B" w14:textId="77777777" w:rsidR="00585DD0" w:rsidRPr="002B3BD0" w:rsidRDefault="00585DD0" w:rsidP="002B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 xml:space="preserve">Неудивительно поэтому, что дети, систематически занимающиеся физкультурой и спортом, отличаются жизнерадостностью, бодростью духа и высокой работоспособностью. </w:t>
      </w:r>
    </w:p>
    <w:p w14:paraId="09D8DE66" w14:textId="77777777" w:rsidR="00585DD0" w:rsidRPr="002B3BD0" w:rsidRDefault="00585DD0" w:rsidP="002B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>Правильно организованное физическое воспитание способствует формированию хорошего телосложения, предупреждению различных заболеваний, улучшает деятельность внутренних органов и систем детского организма. Без должного внимания к этой важнейшей составной части воспитания нельзя подготовить к жизни подрастающее поколение крепким и гармонически развитым.</w:t>
      </w:r>
    </w:p>
    <w:p w14:paraId="5FD89C4F" w14:textId="77777777" w:rsidR="00585DD0" w:rsidRPr="002B3BD0" w:rsidRDefault="00585DD0" w:rsidP="002B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 xml:space="preserve">В современных условиях проблема сохранения здоровья детей чрезвычайно важна в связи с резким снижением процента здоровых детей. Это и неблагоприятная экологическая обстановка, и снижение уровня жизни, и нервно-психические нагрузки и т.д. </w:t>
      </w:r>
    </w:p>
    <w:p w14:paraId="13F177D1" w14:textId="77777777" w:rsidR="00585DD0" w:rsidRDefault="00585DD0" w:rsidP="002B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>Существует прямая зависимость между уровнем физической подготовленности и психическим развитием ребёнка. Дети, имеющие большой объём двигательной активности в режиме дня</w:t>
      </w:r>
      <w:r w:rsidR="002D65B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B3BD0">
        <w:rPr>
          <w:rFonts w:ascii="Times New Roman" w:hAnsi="Times New Roman"/>
          <w:color w:val="000000"/>
          <w:sz w:val="24"/>
          <w:szCs w:val="24"/>
        </w:rPr>
        <w:t xml:space="preserve">характеризуются средним и высоким уровнем физического развития, адекватными показателями состояния ЦНС, экономичной работой сердечно-сосудистой и дыхательной систем, повышенной иммунной устойчивостью, низкой заболеваемостью простудными заболеваниями. </w:t>
      </w:r>
    </w:p>
    <w:p w14:paraId="318E3CBB" w14:textId="6E7F14F5" w:rsidR="00B708AA" w:rsidRPr="002B3BD0" w:rsidRDefault="00B708AA" w:rsidP="002B3B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Данная программа является продолжением дополнительной общеразвивающей программы «Азбука лёгкой атлетики».</w:t>
      </w:r>
    </w:p>
    <w:p w14:paraId="38BCA76D" w14:textId="77777777" w:rsidR="00585DD0" w:rsidRPr="002B3BD0" w:rsidRDefault="00585DD0" w:rsidP="002B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b/>
          <w:i/>
          <w:color w:val="000000"/>
          <w:sz w:val="24"/>
          <w:szCs w:val="24"/>
        </w:rPr>
        <w:t>Целью</w:t>
      </w:r>
      <w:r w:rsidRPr="002B3BD0">
        <w:rPr>
          <w:rFonts w:ascii="Times New Roman" w:hAnsi="Times New Roman"/>
          <w:color w:val="000000"/>
          <w:sz w:val="24"/>
          <w:szCs w:val="24"/>
        </w:rPr>
        <w:t xml:space="preserve"> программы является формирование у обучающихся основ здорового образа жизни, развитие творческой самостоятельности посредством освоения двигательной деятельности. </w:t>
      </w:r>
    </w:p>
    <w:p w14:paraId="386FE41A" w14:textId="77777777" w:rsidR="00585DD0" w:rsidRPr="002B3BD0" w:rsidRDefault="00585DD0" w:rsidP="002B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 xml:space="preserve">Для достижения поставленной цели в процессе занятий предусматривается решение комплекса задач, которые подразделяются на </w:t>
      </w:r>
      <w:r w:rsidR="006C5C33" w:rsidRPr="002B3BD0">
        <w:rPr>
          <w:rFonts w:ascii="Times New Roman" w:hAnsi="Times New Roman"/>
          <w:color w:val="000000"/>
          <w:sz w:val="24"/>
          <w:szCs w:val="24"/>
        </w:rPr>
        <w:t>развивающие</w:t>
      </w:r>
      <w:r w:rsidRPr="002B3BD0">
        <w:rPr>
          <w:rFonts w:ascii="Times New Roman" w:hAnsi="Times New Roman"/>
          <w:color w:val="000000"/>
          <w:sz w:val="24"/>
          <w:szCs w:val="24"/>
        </w:rPr>
        <w:t>, образовательные и воспитательные.</w:t>
      </w:r>
    </w:p>
    <w:p w14:paraId="378E9BAD" w14:textId="77777777" w:rsidR="006C5C33" w:rsidRPr="002B3BD0" w:rsidRDefault="006C5C33" w:rsidP="002B3BD0">
      <w:pPr>
        <w:spacing w:after="0" w:line="240" w:lineRule="auto"/>
        <w:ind w:left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B3BD0">
        <w:rPr>
          <w:rFonts w:ascii="Times New Roman" w:hAnsi="Times New Roman"/>
          <w:b/>
          <w:i/>
          <w:color w:val="000000"/>
          <w:sz w:val="24"/>
          <w:szCs w:val="24"/>
        </w:rPr>
        <w:t>Развивающие задачи</w:t>
      </w:r>
    </w:p>
    <w:p w14:paraId="74F71AB4" w14:textId="77777777" w:rsidR="006C5C33" w:rsidRPr="002B3BD0" w:rsidRDefault="006C5C33" w:rsidP="002B3BD0">
      <w:pPr>
        <w:widowControl w:val="0"/>
        <w:numPr>
          <w:ilvl w:val="0"/>
          <w:numId w:val="26"/>
        </w:numPr>
        <w:spacing w:after="0" w:line="240" w:lineRule="auto"/>
        <w:ind w:left="1418" w:hanging="284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B3BD0">
        <w:rPr>
          <w:rFonts w:ascii="Times New Roman" w:hAnsi="Times New Roman"/>
          <w:sz w:val="24"/>
          <w:szCs w:val="24"/>
        </w:rPr>
        <w:t>Укрепление здоровья, формирование культуры здорового и безопасного образа жизни;</w:t>
      </w:r>
    </w:p>
    <w:p w14:paraId="46C869F2" w14:textId="77777777" w:rsidR="006C5C33" w:rsidRPr="002B3BD0" w:rsidRDefault="006C5C33" w:rsidP="002B3BD0">
      <w:pPr>
        <w:widowControl w:val="0"/>
        <w:numPr>
          <w:ilvl w:val="0"/>
          <w:numId w:val="26"/>
        </w:numPr>
        <w:spacing w:after="0" w:line="240" w:lineRule="auto"/>
        <w:ind w:left="1418" w:hanging="284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 xml:space="preserve">Гармоничное психосоматическое развитие, совершенствование защитных функций организма, повышение устойчивости к различным заболеваниям, неблагоприятным воздействиям внешней среды. </w:t>
      </w:r>
    </w:p>
    <w:p w14:paraId="11953AD0" w14:textId="77777777" w:rsidR="006C5C33" w:rsidRPr="002B3BD0" w:rsidRDefault="006C5C33" w:rsidP="002B3BD0">
      <w:pPr>
        <w:widowControl w:val="0"/>
        <w:numPr>
          <w:ilvl w:val="0"/>
          <w:numId w:val="26"/>
        </w:numPr>
        <w:spacing w:after="0" w:line="240" w:lineRule="auto"/>
        <w:ind w:left="1418" w:hanging="284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 xml:space="preserve">Развития физических качеств и повышение функциональных возможностей </w:t>
      </w:r>
      <w:r w:rsidRPr="002B3BD0">
        <w:rPr>
          <w:rFonts w:ascii="Times New Roman" w:hAnsi="Times New Roman"/>
          <w:color w:val="000000"/>
          <w:sz w:val="24"/>
          <w:szCs w:val="24"/>
        </w:rPr>
        <w:lastRenderedPageBreak/>
        <w:t>жизнеобеспечивающих систем организма.</w:t>
      </w:r>
    </w:p>
    <w:p w14:paraId="24FE057F" w14:textId="77777777" w:rsidR="006C5C33" w:rsidRPr="002B3BD0" w:rsidRDefault="006C5C33" w:rsidP="002B3BD0">
      <w:pPr>
        <w:widowControl w:val="0"/>
        <w:numPr>
          <w:ilvl w:val="0"/>
          <w:numId w:val="26"/>
        </w:numPr>
        <w:spacing w:after="0" w:line="240" w:lineRule="auto"/>
        <w:ind w:left="1985" w:hanging="851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>Увеличение работоспособности.</w:t>
      </w:r>
    </w:p>
    <w:p w14:paraId="40259B00" w14:textId="77777777" w:rsidR="006C5C33" w:rsidRPr="002B3BD0" w:rsidRDefault="006C5C33" w:rsidP="002B3BD0">
      <w:pPr>
        <w:widowControl w:val="0"/>
        <w:numPr>
          <w:ilvl w:val="0"/>
          <w:numId w:val="26"/>
        </w:numPr>
        <w:spacing w:after="0" w:line="240" w:lineRule="auto"/>
        <w:ind w:left="1418" w:hanging="284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>Развитие интереса к самостоятельным занятиям физическими упражнениями, подвижным играм, формам активного отдыха и досуга</w:t>
      </w:r>
    </w:p>
    <w:p w14:paraId="7DB81BDF" w14:textId="77777777" w:rsidR="006C5C33" w:rsidRPr="002B3BD0" w:rsidRDefault="006C5C33" w:rsidP="002B3BD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b/>
          <w:i/>
          <w:color w:val="000000"/>
          <w:sz w:val="24"/>
          <w:szCs w:val="24"/>
        </w:rPr>
        <w:t>Обучающие задачи</w:t>
      </w:r>
    </w:p>
    <w:p w14:paraId="1B124827" w14:textId="77777777" w:rsidR="006C5C33" w:rsidRPr="002B3BD0" w:rsidRDefault="006C5C33" w:rsidP="002B3BD0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спорта.</w:t>
      </w:r>
    </w:p>
    <w:p w14:paraId="2766C9AD" w14:textId="77777777" w:rsidR="006C5C33" w:rsidRPr="002B3BD0" w:rsidRDefault="006C5C33" w:rsidP="002B3B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подготовленности.</w:t>
      </w:r>
    </w:p>
    <w:p w14:paraId="2D53AC98" w14:textId="77777777" w:rsidR="006C5C33" w:rsidRPr="002B3BD0" w:rsidRDefault="006C5C33" w:rsidP="002B3B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>Ознакомление с основными видами лёгкой атлетики.</w:t>
      </w:r>
    </w:p>
    <w:p w14:paraId="7E110647" w14:textId="77777777" w:rsidR="006C5C33" w:rsidRPr="002B3BD0" w:rsidRDefault="006C5C33" w:rsidP="002B3B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B3BD0">
        <w:rPr>
          <w:rFonts w:ascii="Times New Roman" w:hAnsi="Times New Roman"/>
          <w:sz w:val="24"/>
          <w:szCs w:val="24"/>
        </w:rPr>
        <w:t>Формирование навыков адаптации к жизни в обществе.</w:t>
      </w:r>
    </w:p>
    <w:p w14:paraId="6E2AC16F" w14:textId="77777777" w:rsidR="006C5C33" w:rsidRPr="002B3BD0" w:rsidRDefault="006C5C33" w:rsidP="002B3BD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b/>
          <w:i/>
          <w:color w:val="000000"/>
          <w:sz w:val="24"/>
          <w:szCs w:val="24"/>
        </w:rPr>
        <w:t>Воспитательные задачи</w:t>
      </w:r>
      <w:r w:rsidRPr="002B3B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4BB209" w14:textId="77777777" w:rsidR="006C5C33" w:rsidRPr="002B3BD0" w:rsidRDefault="006C5C33" w:rsidP="002B3BD0">
      <w:pPr>
        <w:widowControl w:val="0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>Формирование нравственных основ личности.</w:t>
      </w:r>
    </w:p>
    <w:p w14:paraId="67FA0711" w14:textId="77777777" w:rsidR="006C5C33" w:rsidRPr="002B3BD0" w:rsidRDefault="006C5C33" w:rsidP="002B3BD0">
      <w:pPr>
        <w:widowControl w:val="0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B3BD0">
        <w:rPr>
          <w:rFonts w:ascii="Times New Roman" w:hAnsi="Times New Roman"/>
          <w:color w:val="000000"/>
          <w:sz w:val="24"/>
          <w:szCs w:val="24"/>
        </w:rPr>
        <w:t xml:space="preserve"> Воспитание морально-волевых качеств, осуществление эстетического и этического воспитания.</w:t>
      </w:r>
    </w:p>
    <w:p w14:paraId="7DEE047E" w14:textId="77777777" w:rsidR="00E071B5" w:rsidRPr="00C62624" w:rsidRDefault="00E071B5" w:rsidP="002B3BD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11"/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C62624">
        <w:rPr>
          <w:rStyle w:val="11"/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Условия реализации программы</w:t>
      </w:r>
    </w:p>
    <w:p w14:paraId="2F2F5680" w14:textId="77777777" w:rsidR="00E071B5" w:rsidRPr="00C62624" w:rsidRDefault="00E071B5" w:rsidP="002B3BD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1"/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обучения по программе составляет </w:t>
      </w:r>
      <w:r w:rsidR="00A41BB1" w:rsidRPr="0060304D">
        <w:rPr>
          <w:rFonts w:ascii="Times New Roman" w:hAnsi="Times New Roman"/>
          <w:sz w:val="24"/>
          <w:szCs w:val="24"/>
          <w:lang w:eastAsia="ru-RU"/>
        </w:rPr>
        <w:t>44</w:t>
      </w:r>
      <w:r w:rsidRPr="006030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04D" w:rsidRPr="0060304D">
        <w:rPr>
          <w:rFonts w:ascii="Times New Roman" w:hAnsi="Times New Roman"/>
          <w:sz w:val="24"/>
          <w:szCs w:val="24"/>
          <w:lang w:eastAsia="ru-RU"/>
        </w:rPr>
        <w:t>недели</w:t>
      </w:r>
      <w:r w:rsidRPr="006030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учебно-тренировочных занятий непосредственно в условиях ДЮСШ. Количество часов в неделю </w:t>
      </w:r>
      <w:r w:rsidR="0060304D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C62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304D">
        <w:rPr>
          <w:rFonts w:ascii="Times New Roman" w:hAnsi="Times New Roman"/>
          <w:color w:val="000000"/>
          <w:sz w:val="24"/>
          <w:szCs w:val="24"/>
          <w:lang w:eastAsia="ru-RU"/>
        </w:rPr>
        <w:t>6 часов</w:t>
      </w:r>
      <w:r w:rsidRPr="00C62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Общее количество часов по программе </w:t>
      </w:r>
      <w:r w:rsidR="00A41BB1" w:rsidRPr="00C62624">
        <w:rPr>
          <w:rFonts w:ascii="Times New Roman" w:hAnsi="Times New Roman"/>
          <w:color w:val="000000"/>
          <w:sz w:val="24"/>
          <w:szCs w:val="24"/>
          <w:lang w:eastAsia="ru-RU"/>
        </w:rPr>
        <w:t>264</w:t>
      </w:r>
      <w:r w:rsidRPr="00C62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A41BB1" w:rsidRPr="00C62624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C62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62624">
        <w:rPr>
          <w:rStyle w:val="11"/>
          <w:rFonts w:ascii="Times New Roman" w:hAnsi="Times New Roman"/>
          <w:color w:val="000000"/>
          <w:sz w:val="24"/>
          <w:szCs w:val="24"/>
        </w:rPr>
        <w:t>Срок обучения по программе составляет 1 год. Форма обучения очная; индивидуальная, групповая.</w:t>
      </w:r>
    </w:p>
    <w:p w14:paraId="461648BD" w14:textId="285AB79A" w:rsidR="00E071B5" w:rsidRPr="00C62624" w:rsidRDefault="00E071B5" w:rsidP="002B3BD0">
      <w:pPr>
        <w:pStyle w:val="af9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62624">
        <w:rPr>
          <w:bCs/>
          <w:color w:val="000000"/>
        </w:rPr>
        <w:t xml:space="preserve">Возрастная категория детей - </w:t>
      </w:r>
      <w:r w:rsidR="001A0106">
        <w:rPr>
          <w:bCs/>
          <w:color w:val="000000"/>
        </w:rPr>
        <w:t>6</w:t>
      </w:r>
      <w:r w:rsidRPr="00C62624">
        <w:rPr>
          <w:bCs/>
          <w:color w:val="000000"/>
        </w:rPr>
        <w:t>-</w:t>
      </w:r>
      <w:r w:rsidR="00993A3C" w:rsidRPr="00C62624">
        <w:rPr>
          <w:bCs/>
          <w:color w:val="000000"/>
        </w:rPr>
        <w:t>9</w:t>
      </w:r>
      <w:r w:rsidRPr="00C62624">
        <w:rPr>
          <w:bCs/>
          <w:color w:val="000000"/>
        </w:rPr>
        <w:t xml:space="preserve"> лет. </w:t>
      </w:r>
      <w:r w:rsidRPr="00C62624">
        <w:rPr>
          <w:color w:val="000000"/>
        </w:rPr>
        <w:t xml:space="preserve">К тренировочному процессу допускаются все желающие указанного выше возраста и при наличии медицинской справки, подтверждающей отсутствие противопоказаний. </w:t>
      </w:r>
    </w:p>
    <w:p w14:paraId="5FF14523" w14:textId="77777777" w:rsidR="00E071B5" w:rsidRPr="00C62624" w:rsidRDefault="00E071B5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Ожидаемые результаты</w:t>
      </w:r>
    </w:p>
    <w:p w14:paraId="45F63EAF" w14:textId="77777777" w:rsidR="00BB5501" w:rsidRPr="00C62624" w:rsidRDefault="00BB5501" w:rsidP="002B3B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По итогам обучения по программе обучающиеся:</w:t>
      </w:r>
    </w:p>
    <w:p w14:paraId="12CF99CA" w14:textId="77777777" w:rsidR="00BB5501" w:rsidRPr="00C62624" w:rsidRDefault="00BB5501" w:rsidP="002B3BD0">
      <w:pPr>
        <w:spacing w:after="0" w:line="240" w:lineRule="auto"/>
        <w:ind w:left="70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i/>
          <w:color w:val="000000"/>
          <w:sz w:val="24"/>
          <w:szCs w:val="24"/>
        </w:rPr>
        <w:t>Должны знать</w:t>
      </w:r>
      <w:r w:rsidRPr="00C62624">
        <w:rPr>
          <w:rFonts w:ascii="Times New Roman" w:hAnsi="Times New Roman"/>
          <w:color w:val="000000"/>
          <w:sz w:val="24"/>
          <w:szCs w:val="24"/>
        </w:rPr>
        <w:t>:</w:t>
      </w:r>
    </w:p>
    <w:p w14:paraId="414BA889" w14:textId="77777777" w:rsidR="00BB5501" w:rsidRPr="00C62624" w:rsidRDefault="00BB5501" w:rsidP="002B3BD0">
      <w:pPr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Правила техники безопасности.</w:t>
      </w:r>
    </w:p>
    <w:p w14:paraId="0E8D548F" w14:textId="77777777" w:rsidR="00BB5501" w:rsidRPr="00C62624" w:rsidRDefault="00BB5501" w:rsidP="002B3BD0">
      <w:pPr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Правила личной гигиены.</w:t>
      </w:r>
    </w:p>
    <w:p w14:paraId="5EF19BAF" w14:textId="77777777" w:rsidR="00BB5501" w:rsidRPr="00C62624" w:rsidRDefault="00BB5501" w:rsidP="002B3BD0">
      <w:pPr>
        <w:numPr>
          <w:ilvl w:val="0"/>
          <w:numId w:val="29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Терминологию в лёгкой атлетике.</w:t>
      </w:r>
    </w:p>
    <w:p w14:paraId="75EE6914" w14:textId="77777777" w:rsidR="00BB5501" w:rsidRPr="00C62624" w:rsidRDefault="00BB5501" w:rsidP="002B3BD0">
      <w:pPr>
        <w:spacing w:after="0" w:line="240" w:lineRule="auto"/>
        <w:ind w:left="708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i/>
          <w:color w:val="000000"/>
          <w:sz w:val="24"/>
          <w:szCs w:val="24"/>
        </w:rPr>
        <w:t>Должны уметь:</w:t>
      </w:r>
    </w:p>
    <w:p w14:paraId="564222AB" w14:textId="77777777" w:rsidR="00BB5501" w:rsidRPr="00C62624" w:rsidRDefault="00BB5501" w:rsidP="002B3BD0">
      <w:pPr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Владеть основными двигательными умениями и навыками.</w:t>
      </w:r>
    </w:p>
    <w:p w14:paraId="4238E472" w14:textId="77777777" w:rsidR="00BB5501" w:rsidRPr="00C62624" w:rsidRDefault="00BB5501" w:rsidP="002B3BD0">
      <w:pPr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Владеть техникой основных видов лёгкой атлетики.</w:t>
      </w:r>
    </w:p>
    <w:p w14:paraId="1BA0B997" w14:textId="77777777" w:rsidR="00BB5501" w:rsidRPr="00C62624" w:rsidRDefault="00BB5501" w:rsidP="002B3BD0">
      <w:pPr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Подготовить место для занятий.</w:t>
      </w:r>
    </w:p>
    <w:p w14:paraId="7FFC96F7" w14:textId="77777777" w:rsidR="00BB5501" w:rsidRPr="00C62624" w:rsidRDefault="00BB5501" w:rsidP="002B3BD0">
      <w:pPr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Составлять режим дня и руководствоваться им.</w:t>
      </w:r>
    </w:p>
    <w:p w14:paraId="18387C04" w14:textId="77777777" w:rsidR="00BB5501" w:rsidRPr="00C62624" w:rsidRDefault="00BB5501" w:rsidP="002B3BD0">
      <w:pPr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Проявлять стойкий интерес к занятиям.</w:t>
      </w:r>
    </w:p>
    <w:p w14:paraId="49FA69B6" w14:textId="77777777" w:rsidR="00BB5501" w:rsidRPr="00C62624" w:rsidRDefault="00BB5501" w:rsidP="002B3BD0">
      <w:pPr>
        <w:spacing w:after="0" w:line="240" w:lineRule="auto"/>
        <w:ind w:left="708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i/>
          <w:color w:val="000000"/>
          <w:sz w:val="24"/>
          <w:szCs w:val="24"/>
        </w:rPr>
        <w:t>Формы подведения итогов:</w:t>
      </w:r>
    </w:p>
    <w:p w14:paraId="26B6572A" w14:textId="77777777" w:rsidR="00BB5501" w:rsidRPr="00C62624" w:rsidRDefault="00BB5501" w:rsidP="002B3BD0">
      <w:pPr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Участие в соревнованиях.</w:t>
      </w:r>
    </w:p>
    <w:p w14:paraId="3C3ABD40" w14:textId="77777777" w:rsidR="00BB5501" w:rsidRDefault="00BB5501" w:rsidP="002B3BD0">
      <w:pPr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Сдача контрольных упражнений по физической подготовке.</w:t>
      </w:r>
    </w:p>
    <w:p w14:paraId="347B15AB" w14:textId="77777777" w:rsidR="00AF7C75" w:rsidRPr="00C62624" w:rsidRDefault="00AF7C75" w:rsidP="00AF7C75">
      <w:pPr>
        <w:suppressAutoHyphens w:val="0"/>
        <w:spacing w:after="0" w:line="240" w:lineRule="auto"/>
        <w:ind w:left="142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FB1DA8" w14:textId="77777777" w:rsidR="0060304D" w:rsidRPr="002B3BD0" w:rsidRDefault="0060304D" w:rsidP="0060304D">
      <w:pPr>
        <w:suppressAutoHyphens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2B3BD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Календарный учебный график</w:t>
      </w:r>
    </w:p>
    <w:p w14:paraId="6CAD9C62" w14:textId="77777777" w:rsidR="0060304D" w:rsidRPr="002B3BD0" w:rsidRDefault="0060304D" w:rsidP="0060304D">
      <w:pPr>
        <w:suppressAutoHyphens w:val="0"/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622"/>
        <w:gridCol w:w="1153"/>
        <w:gridCol w:w="1383"/>
        <w:gridCol w:w="2080"/>
        <w:gridCol w:w="1871"/>
      </w:tblGrid>
      <w:tr w:rsidR="002F6B51" w:rsidRPr="002B3BD0" w14:paraId="3674FD7B" w14:textId="77777777" w:rsidTr="002F6B51">
        <w:trPr>
          <w:jc w:val="center"/>
        </w:trPr>
        <w:tc>
          <w:tcPr>
            <w:tcW w:w="836" w:type="pct"/>
          </w:tcPr>
          <w:p w14:paraId="5B553A3C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начала занятий</w:t>
            </w:r>
          </w:p>
        </w:tc>
        <w:tc>
          <w:tcPr>
            <w:tcW w:w="833" w:type="pct"/>
          </w:tcPr>
          <w:p w14:paraId="6FA7F985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592" w:type="pct"/>
          </w:tcPr>
          <w:p w14:paraId="1A1C4879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учебных недель</w:t>
            </w:r>
          </w:p>
        </w:tc>
        <w:tc>
          <w:tcPr>
            <w:tcW w:w="710" w:type="pct"/>
          </w:tcPr>
          <w:p w14:paraId="4A1505D3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1068" w:type="pct"/>
          </w:tcPr>
          <w:p w14:paraId="238D4E83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62" w:type="pct"/>
          </w:tcPr>
          <w:p w14:paraId="7F09CFC7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3B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2F6B51" w:rsidRPr="002B3BD0" w14:paraId="0F867C81" w14:textId="77777777" w:rsidTr="002F6B51">
        <w:trPr>
          <w:jc w:val="center"/>
        </w:trPr>
        <w:tc>
          <w:tcPr>
            <w:tcW w:w="836" w:type="pct"/>
          </w:tcPr>
          <w:p w14:paraId="412D18A6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B3BD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B3B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1.09</w:t>
            </w:r>
          </w:p>
        </w:tc>
        <w:tc>
          <w:tcPr>
            <w:tcW w:w="833" w:type="pct"/>
          </w:tcPr>
          <w:p w14:paraId="7A175E49" w14:textId="77777777" w:rsidR="0060304D" w:rsidRPr="0060304D" w:rsidRDefault="0060304D" w:rsidP="0060304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B3B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" w:type="pct"/>
          </w:tcPr>
          <w:p w14:paraId="6D890962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0" w:type="pct"/>
          </w:tcPr>
          <w:p w14:paraId="3D39DFF9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068" w:type="pct"/>
          </w:tcPr>
          <w:p w14:paraId="70523888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D0">
              <w:rPr>
                <w:rFonts w:ascii="Times New Roman" w:hAnsi="Times New Roman"/>
                <w:sz w:val="24"/>
                <w:szCs w:val="24"/>
                <w:lang w:eastAsia="ru-RU"/>
              </w:rPr>
              <w:t>МУ ДО ДЮСШ</w:t>
            </w:r>
          </w:p>
          <w:p w14:paraId="1D4FBAE3" w14:textId="77777777" w:rsidR="0060304D" w:rsidRPr="002B3BD0" w:rsidRDefault="0060304D" w:rsidP="00F3456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«Гимназия </w:t>
            </w:r>
          </w:p>
        </w:tc>
        <w:tc>
          <w:tcPr>
            <w:tcW w:w="962" w:type="pct"/>
          </w:tcPr>
          <w:p w14:paraId="16C14526" w14:textId="77777777" w:rsidR="0060304D" w:rsidRPr="002B3BD0" w:rsidRDefault="0060304D" w:rsidP="002F6B5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B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раза в неделю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2F6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часа)</w:t>
            </w:r>
            <w:r w:rsidRPr="002B3B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630F18" w14:textId="77777777" w:rsidR="002F6B51" w:rsidRDefault="002F6B51" w:rsidP="002F6B51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3446E855" w14:textId="77777777" w:rsidR="002F6B51" w:rsidRDefault="002F6B51" w:rsidP="002F6B51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1F4BCBD7" w14:textId="77777777" w:rsidR="002F6B51" w:rsidRDefault="002F6B51" w:rsidP="002F6B51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39D7AB1B" w14:textId="77777777" w:rsidR="002F6B51" w:rsidRPr="002F6B51" w:rsidRDefault="002F6B51" w:rsidP="002F6B51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21CC06E6" w14:textId="77777777" w:rsidR="00585DD0" w:rsidRPr="00C62624" w:rsidRDefault="00585DD0" w:rsidP="001B4461">
      <w:pPr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Учебн</w:t>
      </w:r>
      <w:r w:rsidR="00ED2BBF" w:rsidRPr="00C62624">
        <w:rPr>
          <w:rFonts w:ascii="Times New Roman" w:hAnsi="Times New Roman"/>
          <w:b/>
          <w:bCs/>
          <w:color w:val="000000"/>
          <w:sz w:val="24"/>
          <w:szCs w:val="24"/>
        </w:rPr>
        <w:t>о-тематический</w:t>
      </w:r>
      <w:r w:rsidRPr="00C626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план</w:t>
      </w:r>
    </w:p>
    <w:p w14:paraId="2B316219" w14:textId="40CBCEDD" w:rsidR="00585DD0" w:rsidRPr="00C62624" w:rsidRDefault="00585DD0" w:rsidP="002B3BD0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с учётом возрастных особенностей детей </w:t>
      </w:r>
      <w:r w:rsidR="001A0106">
        <w:rPr>
          <w:rFonts w:ascii="Times New Roman" w:hAnsi="Times New Roman"/>
          <w:color w:val="000000"/>
          <w:sz w:val="24"/>
          <w:szCs w:val="24"/>
        </w:rPr>
        <w:t>6</w:t>
      </w:r>
      <w:r w:rsidR="00993A3C" w:rsidRPr="00C62624">
        <w:rPr>
          <w:rFonts w:ascii="Times New Roman" w:hAnsi="Times New Roman"/>
          <w:color w:val="000000"/>
          <w:sz w:val="24"/>
          <w:szCs w:val="24"/>
        </w:rPr>
        <w:t xml:space="preserve">–9 </w:t>
      </w:r>
      <w:r w:rsidRPr="00C62624">
        <w:rPr>
          <w:rFonts w:ascii="Times New Roman" w:hAnsi="Times New Roman"/>
          <w:color w:val="000000"/>
          <w:sz w:val="24"/>
          <w:szCs w:val="24"/>
        </w:rPr>
        <w:t>лет с учётом концепции «Детской лёгкой атлетики ИААФ</w:t>
      </w:r>
      <w:r w:rsidR="00ED2BBF" w:rsidRPr="00C62624"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Pr="00C62624">
        <w:rPr>
          <w:rFonts w:ascii="Times New Roman" w:hAnsi="Times New Roman"/>
          <w:color w:val="000000"/>
          <w:sz w:val="24"/>
          <w:szCs w:val="24"/>
        </w:rPr>
        <w:t>Данная программа является структурированным и увлекательным введением в лёгкую атлетику, с акцентом на развитие основных навыков занятиями физкультурой и основных движений. В программе особое внимание уделяется «азбуке» движений: ловкость, равновесие, координация и скорость, а также «азбуке» лёгкой атлетики: ходьба, бег, прыжки и метания, а также навыки движений, связанные с пониманием собственного тела и зрительно-моторной координации.</w:t>
      </w:r>
    </w:p>
    <w:p w14:paraId="208D29EF" w14:textId="77777777" w:rsidR="00585DD0" w:rsidRPr="00C62624" w:rsidRDefault="00585DD0" w:rsidP="002B3BD0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Все эти основные навыки и движения вместе представляют собой что-то вроде «словаря» движений, который именуется «физической грамотностью». Для выработки основ такой грамотности </w:t>
      </w:r>
      <w:r w:rsidR="008B3B4B" w:rsidRPr="002F6B51">
        <w:rPr>
          <w:rFonts w:ascii="Times New Roman" w:hAnsi="Times New Roman"/>
          <w:sz w:val="24"/>
          <w:szCs w:val="24"/>
        </w:rPr>
        <w:t>запланировано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 участие в большом количестве игр, имитации игр и моделирования движений. У плана работы на год нет периодизации. В программу входят стандартные приёмы для поддержания хорошей физической формы с </w:t>
      </w:r>
      <w:r w:rsidR="008B3B4B" w:rsidRPr="002F6B51">
        <w:rPr>
          <w:rFonts w:ascii="Times New Roman" w:hAnsi="Times New Roman"/>
          <w:sz w:val="24"/>
          <w:szCs w:val="24"/>
        </w:rPr>
        <w:t>соответствующими</w:t>
      </w:r>
      <w:r w:rsidRPr="002F6B51">
        <w:rPr>
          <w:rFonts w:ascii="Times New Roman" w:hAnsi="Times New Roman"/>
          <w:sz w:val="24"/>
          <w:szCs w:val="24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</w:rPr>
        <w:t>последовательными занятиями по общей физической подготовке и приобретению навыков, с регулярным мониторингом.</w:t>
      </w:r>
    </w:p>
    <w:p w14:paraId="628E68EC" w14:textId="77777777" w:rsidR="00585DD0" w:rsidRPr="00C62624" w:rsidRDefault="00585DD0" w:rsidP="002B3BD0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080"/>
        <w:gridCol w:w="1080"/>
        <w:gridCol w:w="1440"/>
      </w:tblGrid>
      <w:tr w:rsidR="008B3B4B" w:rsidRPr="008B3B4B" w14:paraId="49F20CB7" w14:textId="77777777" w:rsidTr="00B95667">
        <w:trPr>
          <w:jc w:val="center"/>
        </w:trPr>
        <w:tc>
          <w:tcPr>
            <w:tcW w:w="648" w:type="dxa"/>
            <w:vMerge w:val="restart"/>
          </w:tcPr>
          <w:p w14:paraId="0C5C214B" w14:textId="77777777" w:rsidR="008B3B4B" w:rsidRPr="008B3B4B" w:rsidRDefault="008B3B4B" w:rsidP="008B3B4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3B4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60" w:type="dxa"/>
            <w:vMerge w:val="restart"/>
          </w:tcPr>
          <w:p w14:paraId="457601E1" w14:textId="77777777" w:rsidR="008B3B4B" w:rsidRPr="008B3B4B" w:rsidRDefault="008B3B4B" w:rsidP="008B3B4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B3B4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(темы)</w:t>
            </w:r>
          </w:p>
        </w:tc>
        <w:tc>
          <w:tcPr>
            <w:tcW w:w="3600" w:type="dxa"/>
            <w:gridSpan w:val="3"/>
          </w:tcPr>
          <w:p w14:paraId="5B32E117" w14:textId="77777777" w:rsidR="008B3B4B" w:rsidRPr="002F6B51" w:rsidRDefault="008B3B4B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6B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B3B4B" w:rsidRPr="008B3B4B" w14:paraId="43B7D563" w14:textId="77777777" w:rsidTr="00B95667">
        <w:trPr>
          <w:trHeight w:val="273"/>
          <w:jc w:val="center"/>
        </w:trPr>
        <w:tc>
          <w:tcPr>
            <w:tcW w:w="648" w:type="dxa"/>
            <w:vMerge/>
          </w:tcPr>
          <w:p w14:paraId="65DEAEC1" w14:textId="77777777" w:rsidR="008B3B4B" w:rsidRPr="008B3B4B" w:rsidRDefault="008B3B4B" w:rsidP="008B3B4B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Merge/>
          </w:tcPr>
          <w:p w14:paraId="2AE31FFF" w14:textId="77777777" w:rsidR="008B3B4B" w:rsidRPr="008B3B4B" w:rsidRDefault="008B3B4B" w:rsidP="008B3B4B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14:paraId="664F331B" w14:textId="77777777" w:rsidR="008B3B4B" w:rsidRPr="002F6B51" w:rsidRDefault="008B3B4B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6B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</w:tcPr>
          <w:p w14:paraId="076878DD" w14:textId="77777777" w:rsidR="008B3B4B" w:rsidRPr="002F6B51" w:rsidRDefault="008B3B4B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40" w:type="dxa"/>
          </w:tcPr>
          <w:p w14:paraId="4DF178E5" w14:textId="77777777" w:rsidR="008B3B4B" w:rsidRPr="002F6B51" w:rsidRDefault="008B3B4B" w:rsidP="002F6B51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B51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8B3B4B" w:rsidRPr="008B3B4B" w14:paraId="1BD825BE" w14:textId="77777777" w:rsidTr="00B95667">
        <w:trPr>
          <w:trHeight w:val="405"/>
          <w:jc w:val="center"/>
        </w:trPr>
        <w:tc>
          <w:tcPr>
            <w:tcW w:w="648" w:type="dxa"/>
          </w:tcPr>
          <w:p w14:paraId="7E821BE4" w14:textId="77777777" w:rsidR="008B3B4B" w:rsidRPr="002F6B51" w:rsidRDefault="008B3B4B" w:rsidP="002F6B51">
            <w:pPr>
              <w:numPr>
                <w:ilvl w:val="0"/>
                <w:numId w:val="42"/>
              </w:num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14:paraId="6074ED5E" w14:textId="77777777" w:rsidR="008B3B4B" w:rsidRPr="002F6B51" w:rsidRDefault="008B3B4B" w:rsidP="008B3B4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B51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 на занятиях</w:t>
            </w:r>
          </w:p>
        </w:tc>
        <w:tc>
          <w:tcPr>
            <w:tcW w:w="1080" w:type="dxa"/>
          </w:tcPr>
          <w:p w14:paraId="00C30C97" w14:textId="77777777" w:rsidR="008B3B4B" w:rsidRPr="00822A29" w:rsidRDefault="00822A29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2A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14:paraId="55C69D60" w14:textId="77777777" w:rsidR="008B3B4B" w:rsidRPr="00822A29" w:rsidRDefault="00822A29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A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14:paraId="3F903F46" w14:textId="77777777" w:rsidR="008B3B4B" w:rsidRPr="002F6B51" w:rsidRDefault="00822A29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B51" w:rsidRPr="008B3B4B" w14:paraId="18EC1EAA" w14:textId="77777777" w:rsidTr="00B95667">
        <w:trPr>
          <w:jc w:val="center"/>
        </w:trPr>
        <w:tc>
          <w:tcPr>
            <w:tcW w:w="648" w:type="dxa"/>
          </w:tcPr>
          <w:p w14:paraId="4E2C9E2C" w14:textId="77777777" w:rsidR="002F6B51" w:rsidRPr="002F6B51" w:rsidRDefault="002F6B51" w:rsidP="002F6B51">
            <w:pPr>
              <w:numPr>
                <w:ilvl w:val="0"/>
                <w:numId w:val="42"/>
              </w:num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14:paraId="20BCE803" w14:textId="77777777" w:rsidR="002F6B51" w:rsidRPr="002F6B51" w:rsidRDefault="002F6B51" w:rsidP="00F34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80" w:type="dxa"/>
          </w:tcPr>
          <w:p w14:paraId="0A1D6F65" w14:textId="77777777" w:rsidR="002F6B51" w:rsidRPr="002F6B51" w:rsidRDefault="00B16D3E" w:rsidP="00822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22A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64720ED" w14:textId="77777777" w:rsidR="002F6B51" w:rsidRPr="002F6B51" w:rsidRDefault="00822A29" w:rsidP="00822A29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</w:tcPr>
          <w:p w14:paraId="11C6F686" w14:textId="77777777" w:rsidR="002F6B51" w:rsidRPr="002F6B51" w:rsidRDefault="00B16D3E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2F6B51"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F6B51" w:rsidRPr="008B3B4B" w14:paraId="7E54825F" w14:textId="77777777" w:rsidTr="00B95667">
        <w:trPr>
          <w:jc w:val="center"/>
        </w:trPr>
        <w:tc>
          <w:tcPr>
            <w:tcW w:w="648" w:type="dxa"/>
          </w:tcPr>
          <w:p w14:paraId="35612B23" w14:textId="77777777" w:rsidR="002F6B51" w:rsidRPr="002F6B51" w:rsidRDefault="002F6B51" w:rsidP="00822A29">
            <w:pPr>
              <w:suppressAutoHyphens w:val="0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14:paraId="6BC0AD36" w14:textId="77777777" w:rsidR="002F6B51" w:rsidRPr="002F6B51" w:rsidRDefault="002F6B51" w:rsidP="00F345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ОРУ, </w:t>
            </w:r>
            <w:proofErr w:type="spellStart"/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стретчинг</w:t>
            </w:r>
            <w:proofErr w:type="spellEnd"/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, упр. на дыхание и расслабление.</w:t>
            </w:r>
          </w:p>
          <w:p w14:paraId="59C1E61A" w14:textId="77777777" w:rsidR="002F6B51" w:rsidRPr="002F6B51" w:rsidRDefault="002F6B51" w:rsidP="00F345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  <w:p w14:paraId="7EA56C73" w14:textId="77777777" w:rsidR="002F6B51" w:rsidRPr="002F6B51" w:rsidRDefault="002F6B51" w:rsidP="00F345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Элементы баскетбола.</w:t>
            </w:r>
          </w:p>
          <w:p w14:paraId="2B3E8565" w14:textId="77777777" w:rsidR="002F6B51" w:rsidRPr="002F6B51" w:rsidRDefault="002F6B51" w:rsidP="00F345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для укрепления мышечного </w:t>
            </w:r>
            <w:r w:rsidR="00B16D3E"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корсета</w:t>
            </w:r>
          </w:p>
          <w:p w14:paraId="189032DC" w14:textId="77777777" w:rsidR="002F6B51" w:rsidRPr="002F6B51" w:rsidRDefault="00822A29" w:rsidP="00F3456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80" w:type="dxa"/>
          </w:tcPr>
          <w:p w14:paraId="6EFBDA1E" w14:textId="77777777" w:rsid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EB9394" w14:textId="77777777" w:rsidR="002F6B51" w:rsidRPr="002F6B51" w:rsidRDefault="00B16D3E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22A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3E897726" w14:textId="77777777" w:rsidR="002F6B51" w:rsidRP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2A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3AACB33D" w14:textId="77777777" w:rsidR="002F6B51" w:rsidRP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2A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14:paraId="0E64FB1D" w14:textId="77777777" w:rsidR="002F6B51" w:rsidRP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22A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530233BE" w14:textId="77777777" w:rsidR="002F6B51" w:rsidRPr="002F6B51" w:rsidRDefault="00B16D3E" w:rsidP="00822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22A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1687E04F" w14:textId="77777777" w:rsidR="002F6B51" w:rsidRDefault="002F6B51" w:rsidP="002F6B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B4F9D5" w14:textId="77777777" w:rsidR="002F6B51" w:rsidRPr="002F6B51" w:rsidRDefault="002F6B51" w:rsidP="0082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B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3AE156FE" w14:textId="77777777" w:rsidR="002F6B51" w:rsidRDefault="00822A29" w:rsidP="0082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71D3166D" w14:textId="77777777" w:rsidR="00822A29" w:rsidRDefault="00822A29" w:rsidP="0082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4A1050BA" w14:textId="77777777" w:rsidR="00822A29" w:rsidRDefault="00822A29" w:rsidP="0082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6EF5D698" w14:textId="77777777" w:rsidR="00822A29" w:rsidRPr="002F6B51" w:rsidRDefault="00822A29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14:paraId="68367C0E" w14:textId="77777777" w:rsid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42023A" w14:textId="77777777" w:rsidR="002F6B51" w:rsidRPr="002F6B51" w:rsidRDefault="00B16D3E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F6B51"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14:paraId="385C1614" w14:textId="77777777" w:rsidR="002F6B51" w:rsidRP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14:paraId="3FC7E125" w14:textId="77777777" w:rsidR="002F6B51" w:rsidRP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14:paraId="72152726" w14:textId="77777777" w:rsidR="002F6B51" w:rsidRP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14:paraId="308BCD6C" w14:textId="77777777" w:rsidR="002F6B51" w:rsidRPr="002F6B51" w:rsidRDefault="00B16D3E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F6B51"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F6B51" w:rsidRPr="008B3B4B" w14:paraId="5D39BB53" w14:textId="77777777" w:rsidTr="00B95667">
        <w:trPr>
          <w:jc w:val="center"/>
        </w:trPr>
        <w:tc>
          <w:tcPr>
            <w:tcW w:w="648" w:type="dxa"/>
          </w:tcPr>
          <w:p w14:paraId="0B1A640F" w14:textId="77777777" w:rsidR="002F6B51" w:rsidRPr="002F6B51" w:rsidRDefault="002F6B51" w:rsidP="002F6B51">
            <w:pPr>
              <w:numPr>
                <w:ilvl w:val="0"/>
                <w:numId w:val="42"/>
              </w:num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14:paraId="0E7D5C82" w14:textId="77777777" w:rsidR="002F6B51" w:rsidRPr="002F6B51" w:rsidRDefault="002F6B51" w:rsidP="00F34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Основы лёгкой атлетики</w:t>
            </w:r>
          </w:p>
        </w:tc>
        <w:tc>
          <w:tcPr>
            <w:tcW w:w="1080" w:type="dxa"/>
          </w:tcPr>
          <w:p w14:paraId="7A529E85" w14:textId="77777777" w:rsidR="002F6B51" w:rsidRPr="002F6B51" w:rsidRDefault="00822A29" w:rsidP="00822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0" w:type="dxa"/>
          </w:tcPr>
          <w:p w14:paraId="4E985677" w14:textId="77777777" w:rsidR="002F6B51" w:rsidRPr="002F6B51" w:rsidRDefault="00822A29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14:paraId="453A00B3" w14:textId="77777777" w:rsidR="002F6B51" w:rsidRPr="002F6B51" w:rsidRDefault="00822A29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2F6B51" w:rsidRPr="008B3B4B" w14:paraId="24E427BD" w14:textId="77777777" w:rsidTr="00B95667">
        <w:trPr>
          <w:jc w:val="center"/>
        </w:trPr>
        <w:tc>
          <w:tcPr>
            <w:tcW w:w="648" w:type="dxa"/>
          </w:tcPr>
          <w:p w14:paraId="0AD4595D" w14:textId="77777777" w:rsidR="002F6B51" w:rsidRPr="002F6B51" w:rsidRDefault="002F6B51" w:rsidP="002F6B51">
            <w:pPr>
              <w:numPr>
                <w:ilvl w:val="0"/>
                <w:numId w:val="42"/>
              </w:num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14:paraId="0F750214" w14:textId="77777777" w:rsidR="002F6B51" w:rsidRPr="002F6B51" w:rsidRDefault="002F6B51" w:rsidP="00F34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1080" w:type="dxa"/>
          </w:tcPr>
          <w:p w14:paraId="16DD8313" w14:textId="77777777" w:rsidR="002F6B51" w:rsidRP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4AFA2028" w14:textId="77777777" w:rsidR="002F6B51" w:rsidRPr="002F6B51" w:rsidRDefault="00B16D3E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14:paraId="78B07778" w14:textId="77777777" w:rsidR="002F6B51" w:rsidRPr="002F6B51" w:rsidRDefault="002F6B51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22A29" w:rsidRPr="008B3B4B" w14:paraId="281FC8F0" w14:textId="77777777" w:rsidTr="00B95667">
        <w:trPr>
          <w:jc w:val="center"/>
        </w:trPr>
        <w:tc>
          <w:tcPr>
            <w:tcW w:w="648" w:type="dxa"/>
          </w:tcPr>
          <w:p w14:paraId="5FD53BED" w14:textId="77777777" w:rsidR="00822A29" w:rsidRPr="002F6B51" w:rsidRDefault="00822A29" w:rsidP="00822A29">
            <w:pPr>
              <w:suppressAutoHyphens w:val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14:paraId="1268CAC4" w14:textId="77777777" w:rsidR="00822A29" w:rsidRPr="002F6B51" w:rsidRDefault="00822A29" w:rsidP="00822A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14:paraId="5937889C" w14:textId="77777777" w:rsidR="00822A29" w:rsidRPr="00B16D3E" w:rsidRDefault="00822A29" w:rsidP="002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D3E"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1080" w:type="dxa"/>
          </w:tcPr>
          <w:p w14:paraId="4280A67B" w14:textId="77777777" w:rsidR="00822A29" w:rsidRPr="00822A29" w:rsidRDefault="00822A29" w:rsidP="002F6B5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A2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</w:tcPr>
          <w:p w14:paraId="5C7FA668" w14:textId="77777777" w:rsidR="00822A29" w:rsidRPr="002F6B51" w:rsidRDefault="00B16D3E" w:rsidP="002F6B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</w:tr>
    </w:tbl>
    <w:p w14:paraId="666C5AE7" w14:textId="77777777" w:rsidR="008B3B4B" w:rsidRPr="00A41BB1" w:rsidRDefault="008B3B4B" w:rsidP="002B3BD0">
      <w:pPr>
        <w:suppressAutoHyphens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</w:p>
    <w:p w14:paraId="65E84734" w14:textId="77777777" w:rsidR="00585DD0" w:rsidRPr="00C62624" w:rsidRDefault="00585DD0" w:rsidP="001B4461">
      <w:pPr>
        <w:pStyle w:val="af0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color w:val="000000"/>
          <w:sz w:val="24"/>
          <w:szCs w:val="24"/>
        </w:rPr>
        <w:t>Содержание программного материала</w:t>
      </w:r>
    </w:p>
    <w:p w14:paraId="1B007653" w14:textId="77777777" w:rsidR="00585DD0" w:rsidRPr="00C62624" w:rsidRDefault="00585DD0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Теоретическая подготовка</w:t>
      </w:r>
    </w:p>
    <w:p w14:paraId="7BC81F39" w14:textId="77777777" w:rsidR="00585DD0" w:rsidRPr="00C62624" w:rsidRDefault="00585DD0" w:rsidP="002B3B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  <w:u w:val="single"/>
        </w:rPr>
        <w:t xml:space="preserve">Формирование системы знаний о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  <w:u w:val="single"/>
        </w:rPr>
        <w:t>« Физической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  <w:u w:val="single"/>
        </w:rPr>
        <w:t xml:space="preserve"> культуре» и ЗОЖ</w:t>
      </w:r>
    </w:p>
    <w:p w14:paraId="4762BC14" w14:textId="77777777" w:rsidR="00585DD0" w:rsidRPr="00C62624" w:rsidRDefault="00585DD0" w:rsidP="002B3B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Знакомство с предметом «Физическая культура». Значимость физической культуры в жизни человека. История появления физических упражнений. Физические упражнения и </w:t>
      </w:r>
      <w:r w:rsidR="002B3BD0" w:rsidRPr="00C62624">
        <w:rPr>
          <w:rFonts w:ascii="Times New Roman" w:hAnsi="Times New Roman"/>
          <w:color w:val="000000"/>
          <w:sz w:val="24"/>
          <w:szCs w:val="24"/>
        </w:rPr>
        <w:t>их влияние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 на физическое развитие человека. Основные физические качества. Правила поведения при занятиях спортом. Подбор одежды, обуви и инвентаря.</w:t>
      </w:r>
    </w:p>
    <w:p w14:paraId="31D6142C" w14:textId="77777777" w:rsidR="00585DD0" w:rsidRPr="00C62624" w:rsidRDefault="00585DD0" w:rsidP="002B3B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Значение ЗОЖ. </w:t>
      </w:r>
      <w:r w:rsidR="002B3BD0" w:rsidRPr="00C62624">
        <w:rPr>
          <w:rFonts w:ascii="Times New Roman" w:hAnsi="Times New Roman"/>
          <w:color w:val="000000"/>
          <w:sz w:val="24"/>
          <w:szCs w:val="24"/>
        </w:rPr>
        <w:t xml:space="preserve">Средства, </w:t>
      </w:r>
      <w:r w:rsidRPr="00C62624">
        <w:rPr>
          <w:rFonts w:ascii="Times New Roman" w:hAnsi="Times New Roman"/>
          <w:color w:val="000000"/>
          <w:sz w:val="24"/>
          <w:szCs w:val="24"/>
        </w:rPr>
        <w:t>способствующие физическому, духовному и социальному здоровью: режим дня, личная гигиена, отказ от вредных привычек, самостоятельные занятия физическими упражнениями, система закаливания, правила здорового питания и т.д</w:t>
      </w:r>
      <w:r w:rsidR="002B3BD0" w:rsidRPr="00C62624">
        <w:rPr>
          <w:rFonts w:ascii="Times New Roman" w:hAnsi="Times New Roman"/>
          <w:color w:val="000000"/>
          <w:sz w:val="24"/>
          <w:szCs w:val="24"/>
        </w:rPr>
        <w:t>.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CD0ABB4" w14:textId="77777777" w:rsidR="00585DD0" w:rsidRPr="00C62624" w:rsidRDefault="00585DD0" w:rsidP="002B3BD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  <w:u w:val="single"/>
        </w:rPr>
        <w:t>Правила игр, соревнований, места занятий и инвентарь</w:t>
      </w:r>
    </w:p>
    <w:p w14:paraId="6C5822C8" w14:textId="77777777" w:rsidR="00585DD0" w:rsidRPr="00C62624" w:rsidRDefault="00585DD0" w:rsidP="002B3BD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Правила проведения игр и соревнований. Правила техники безопасности при занятиях спортом. Оборудование и инвентарь для занятий различными видами спорта.</w:t>
      </w:r>
    </w:p>
    <w:p w14:paraId="0C3B3F61" w14:textId="77777777" w:rsidR="00585DD0" w:rsidRPr="00C62624" w:rsidRDefault="00585DD0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Общая физическая подготовка</w:t>
      </w:r>
    </w:p>
    <w:p w14:paraId="57FB354B" w14:textId="77777777" w:rsidR="00585DD0" w:rsidRPr="00C62624" w:rsidRDefault="00585DD0" w:rsidP="002B3BD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Общеразвивающие упражнения.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Стретчинг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14:paraId="5B385BE8" w14:textId="77777777" w:rsidR="00585DD0" w:rsidRPr="00C62624" w:rsidRDefault="00585DD0" w:rsidP="002B3B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lastRenderedPageBreak/>
        <w:t>ОРУ применяются с предметами (гимн. палками, скамейками, мячами и т. д.) и без; в парах, в группе. Упражнения на гибкость, упражнения на дыхание и расслабление.</w:t>
      </w:r>
    </w:p>
    <w:p w14:paraId="1C2AAF12" w14:textId="77777777" w:rsidR="00585DD0" w:rsidRPr="00C62624" w:rsidRDefault="00585DD0" w:rsidP="002B3BD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Гимнастика с элементами акробатики: упражнения на развитие координационных способностей, упражнения на развитие гибкости. ОРУ с предметами и без, перекаты, кувырок вперёд, стойка на лопатках, «мост»; упражнения на равновесие, опорный прыжок. лазание по гимнастической стенке, полоса препятствий, эстафеты с элементами акробатики.</w:t>
      </w:r>
    </w:p>
    <w:p w14:paraId="2C8B0C93" w14:textId="77777777" w:rsidR="00585DD0" w:rsidRPr="00C62624" w:rsidRDefault="00585DD0" w:rsidP="002B3B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Элементы баскетбола: стойка и передвижение игрока, ОРУ с мячом. ведение мяча на месте и в движении, с изменением направления, передача мяча, бросок мяча с места, остановки прыжком и шагом, подвижные игры с мячом.</w:t>
      </w:r>
    </w:p>
    <w:p w14:paraId="6D6E1E5E" w14:textId="77777777" w:rsidR="00585DD0" w:rsidRPr="00C62624" w:rsidRDefault="00585DD0" w:rsidP="002B3B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Упражнения на укрепление мышечного корсета, для профилактики плоскостопия. </w:t>
      </w:r>
    </w:p>
    <w:p w14:paraId="348FFA7B" w14:textId="77777777" w:rsidR="00585DD0" w:rsidRPr="00C62624" w:rsidRDefault="00585DD0" w:rsidP="002B3BD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Игры и игровые упражнения: футбол, «Русская лапта», «Гусеница», «Салки мячом», «Горячая картошка», «Перестрелка», «Бездомный заяц», «4 мяча», «Воробьи и вороны», «Удочка», «Хвостики», «Вызов номеров», «Съедобное – несъедобное», линейные эстафеты и др.</w:t>
      </w:r>
    </w:p>
    <w:p w14:paraId="1288FDC1" w14:textId="77777777" w:rsidR="00585DD0" w:rsidRPr="00C62624" w:rsidRDefault="00585DD0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Основы лёгкой атлетики</w:t>
      </w:r>
    </w:p>
    <w:p w14:paraId="2C7B8A04" w14:textId="77777777" w:rsidR="00585DD0" w:rsidRPr="00C62624" w:rsidRDefault="00585DD0" w:rsidP="002B3BD0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СбиПУ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>, скоростная лестница.</w:t>
      </w:r>
    </w:p>
    <w:p w14:paraId="1A6A7813" w14:textId="77777777" w:rsidR="00585DD0" w:rsidRPr="00C62624" w:rsidRDefault="00585DD0" w:rsidP="002B3BD0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Беговые виды: спринтерский, барьерный и челночный бег, «Формула виражей»</w:t>
      </w:r>
      <w:r w:rsidR="002B3BD0"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</w:rPr>
        <w:t>(спринт/барьерный бег), челночная эстафета по спринтерскому и барьерному бегу, барьерный бег, «Формула 1»</w:t>
      </w:r>
      <w:r w:rsidR="002B3BD0"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(спринт, барьерный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бег,</w:t>
      </w:r>
      <w:r w:rsidR="002B3BD0" w:rsidRPr="00C6262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62624">
        <w:rPr>
          <w:rFonts w:ascii="Times New Roman" w:hAnsi="Times New Roman"/>
          <w:color w:val="000000"/>
          <w:sz w:val="24"/>
          <w:szCs w:val="24"/>
        </w:rPr>
        <w:t>бег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>-слалом),восьмиминутный бег на выносливость.</w:t>
      </w:r>
    </w:p>
    <w:p w14:paraId="018D225C" w14:textId="77777777" w:rsidR="00585DD0" w:rsidRPr="00C62624" w:rsidRDefault="00585DD0" w:rsidP="002B3BD0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Прыжковые виды: перекрёстные прыжки, прыжки со скакалкой, прыжок в длину с короткого разбега, прыжок в высоту</w:t>
      </w:r>
    </w:p>
    <w:p w14:paraId="1E6BD267" w14:textId="77777777" w:rsidR="00585DD0" w:rsidRPr="00C62624" w:rsidRDefault="00585DD0" w:rsidP="002B3BD0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Метания: метание мяча в цель и на дальность, метание набивного мяча.</w:t>
      </w:r>
    </w:p>
    <w:p w14:paraId="29738EFD" w14:textId="77777777" w:rsidR="00585DD0" w:rsidRPr="00C62624" w:rsidRDefault="00585DD0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Контрольные испытания</w:t>
      </w:r>
    </w:p>
    <w:p w14:paraId="51414F85" w14:textId="77777777" w:rsidR="00585DD0" w:rsidRPr="00C62624" w:rsidRDefault="00585DD0" w:rsidP="002B3BD0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Применяются следующие контрольные испытания:</w:t>
      </w:r>
    </w:p>
    <w:p w14:paraId="51948E13" w14:textId="77777777" w:rsidR="00585DD0" w:rsidRPr="00C62624" w:rsidRDefault="00585DD0" w:rsidP="002B3BD0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прыжок в длину с места (см)</w:t>
      </w:r>
    </w:p>
    <w:p w14:paraId="4B1B4E83" w14:textId="77777777" w:rsidR="00585DD0" w:rsidRPr="00C62624" w:rsidRDefault="00585DD0" w:rsidP="002B3BD0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челночный бег 3х10м (с)</w:t>
      </w:r>
    </w:p>
    <w:p w14:paraId="719FC8BC" w14:textId="77777777" w:rsidR="00585DD0" w:rsidRPr="00C62624" w:rsidRDefault="00585DD0" w:rsidP="002B3BD0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прыжки на скакалке за 30 сек (кол-во раз).</w:t>
      </w:r>
    </w:p>
    <w:p w14:paraId="19E4C9A3" w14:textId="77777777" w:rsidR="003C008B" w:rsidRPr="00C62624" w:rsidRDefault="003C008B" w:rsidP="000D357E">
      <w:pPr>
        <w:pStyle w:val="af0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79183712" w14:textId="77777777" w:rsidR="003C008B" w:rsidRPr="00C62624" w:rsidRDefault="003C008B" w:rsidP="00B16D3E">
      <w:pPr>
        <w:pStyle w:val="af0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программы</w:t>
      </w:r>
    </w:p>
    <w:p w14:paraId="3105AAF8" w14:textId="77777777" w:rsidR="00FC6F31" w:rsidRPr="00C62624" w:rsidRDefault="00FC6F31" w:rsidP="002B3BD0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Для данной программы собран достаточно объемный банк упражнений, игр, соответствующих возрастным особенностям детей и целевой направленности программы. </w:t>
      </w:r>
    </w:p>
    <w:p w14:paraId="417CC8A1" w14:textId="77777777" w:rsidR="00FC6F31" w:rsidRPr="00C62624" w:rsidRDefault="00FC6F31" w:rsidP="002B3BD0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Детство — время игр, поэтому процесс спортивной тренировки на начальном этапе должен быть неотделим от игры. Игра — естественный спутник жизни ребёнка, источник его радостных эмоций, обладающая великой в</w:t>
      </w:r>
      <w:r w:rsidR="00AF7C75">
        <w:rPr>
          <w:rFonts w:ascii="Times New Roman" w:hAnsi="Times New Roman"/>
          <w:color w:val="000000"/>
          <w:sz w:val="24"/>
          <w:szCs w:val="24"/>
        </w:rPr>
        <w:t xml:space="preserve">оспитательной, оздоровительной </w:t>
      </w:r>
      <w:r w:rsidRPr="00C62624">
        <w:rPr>
          <w:rFonts w:ascii="Times New Roman" w:hAnsi="Times New Roman"/>
          <w:color w:val="000000"/>
          <w:sz w:val="24"/>
          <w:szCs w:val="24"/>
        </w:rPr>
        <w:t>силой.  Нельзя не сказать и о том, что игра фактически является первоосновой спорта. От игрового состязания - к спортивному соревнованию.</w:t>
      </w:r>
    </w:p>
    <w:p w14:paraId="6B29AED7" w14:textId="77777777" w:rsidR="00FC6F31" w:rsidRPr="00C62624" w:rsidRDefault="00FC6F31" w:rsidP="002B3BD0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Игра одновременно является эффективным методом и средством спортивной тренировки. Игру надо рассматривать и как систему конкретных двигательных действий, выполняемых в рамках определённых правил, и как метод, которым можно решать разнообразные педагогические задачи вне зависимости от характера физических упражнений. Основу содержания любой игры в спортивной тренировке составляют двигательные действия, способствующие физическому совершенствованию человека. Игровые упражнения состоят из естественных видов двигательных действий, которые выполняются в разнообразных вариантах в соответствии с изменяющейся игровой ситуации и оцениваются по эффективности влияния на организм в целом и по конечному результату двигательного действия (обогнать, выше прыгнуть, точнее бросить и т.</w:t>
      </w:r>
      <w:r w:rsidR="000D357E"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</w:rPr>
        <w:t>п.). Под игрой принято понимать сознательную деятельность, направленную на достижение поставленной цели.</w:t>
      </w:r>
    </w:p>
    <w:p w14:paraId="39254C97" w14:textId="77777777" w:rsidR="00FC6F31" w:rsidRPr="00C62624" w:rsidRDefault="00FC6F31" w:rsidP="002B3BD0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Игра как метод реализуется не только через общепринятые игры. Понятие игрового метода шире по средствам и формам реализации, чем официальные игры. Изучая, предположим, технику метания мяча, можно организовать такие игры как: «Снайперы», </w:t>
      </w:r>
      <w:r w:rsidRPr="00C62624">
        <w:rPr>
          <w:rFonts w:ascii="Times New Roman" w:hAnsi="Times New Roman"/>
          <w:color w:val="000000"/>
          <w:sz w:val="24"/>
          <w:szCs w:val="24"/>
        </w:rPr>
        <w:lastRenderedPageBreak/>
        <w:t>«Перестрелка», «4 мяча» и т.</w:t>
      </w:r>
      <w:r w:rsidR="000D357E"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</w:rPr>
        <w:t>д. Игры можно использовать как средство и общей физической подготовки (ОФП), и специальной физической подготовки (СФП). Использование игр помогает решать основные задачи спортивной тренировки на начальном этапе подготовки детей 6-8 лет – оздоровительные (укрепление их здоровья, содействие правильному физическому развитию), воспитательные (воспитание морально-волевых качеств) и образовательные задачи.</w:t>
      </w:r>
    </w:p>
    <w:p w14:paraId="66F818A4" w14:textId="77777777" w:rsidR="00FC6F31" w:rsidRPr="00C62624" w:rsidRDefault="00FC6F31" w:rsidP="002B3BD0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При подборе игр необходимо учитывать особенности развития детей - их эмоциональность, подвижность, относительную быстроту восстановительных процессов и в то же время незаконченность формирования органов и систем органов, недостаточность развития процессов торможения. Должен быть выдержан принцип доступности и постепенности.</w:t>
      </w:r>
    </w:p>
    <w:p w14:paraId="56D638F9" w14:textId="77777777" w:rsidR="00FC6F31" w:rsidRPr="00C62624" w:rsidRDefault="00FC6F31" w:rsidP="002B3BD0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В период активного формирования - в детские и юношеские годы - игровая деятельность занимает наибольшее место. Чем младше возраст, тем сильнее влияние и большее значение игр. По мере овладения движениями у детей возникает огромное стремление к играм с разнообразными двигательными действиями. В игровой деятельности находит своё выражение присущая человеку потребность творчества. Многообразие игровых ситуаций ставит перед играющими самые разнообразные задачи, требующие правильного решения. </w:t>
      </w:r>
    </w:p>
    <w:p w14:paraId="735489C9" w14:textId="77777777" w:rsidR="00FC6F31" w:rsidRPr="00C62624" w:rsidRDefault="00FC6F31" w:rsidP="002B3BD0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Дети любят бегать, прыгать, при этом соревнуясь друг с другом. Основным мотивом их деятельности является соревнование между отдельными участниками или целыми группами. Игра</w:t>
      </w:r>
      <w:r w:rsidR="000D357E" w:rsidRPr="00C62624">
        <w:rPr>
          <w:rFonts w:ascii="Times New Roman" w:hAnsi="Times New Roman"/>
          <w:color w:val="000000"/>
          <w:sz w:val="24"/>
          <w:szCs w:val="24"/>
        </w:rPr>
        <w:t xml:space="preserve"> — это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 доступный способ для ребёнка самоутвердиться и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самореализоваться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>. Результат и непосредственно сам процесс приносят играющим внутреннее удовлетворение, вызывающее стремление испытать его вновь и вновь. Таким образом, игра представляет собой процесс удовлетворения потребностей ребёнка в физической и эстетической активности, в творческой деятельности. Через игру дети приобщаются к систематическим тренировочным занятиям на основе сознательного отношения к преодолению трудностей.</w:t>
      </w:r>
    </w:p>
    <w:p w14:paraId="0D36E25A" w14:textId="77777777" w:rsidR="00FC6F31" w:rsidRPr="00C62624" w:rsidRDefault="00FC6F31" w:rsidP="002B3BD0">
      <w:pPr>
        <w:pStyle w:val="af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Таким образом, использование игрового метода на занятиях с детьми младшего школьного возраста позволяет не просто заинтересовать детей, но и способствует их всестороннему развитию. </w:t>
      </w:r>
    </w:p>
    <w:p w14:paraId="0D9653C4" w14:textId="77777777" w:rsidR="003C008B" w:rsidRPr="00C62624" w:rsidRDefault="003C008B" w:rsidP="002B3B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С учетом общих закономерностей физиологических сдвигов в организме при мышечной работе в общей структуре всех типов уроков традиционно выделяют три взаимосвязанные части: подготовительную, основную и заключительную.</w:t>
      </w:r>
    </w:p>
    <w:p w14:paraId="5B183B1A" w14:textId="77777777" w:rsidR="000D357E" w:rsidRPr="00C62624" w:rsidRDefault="000D357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4BA0376D" w14:textId="77777777" w:rsidR="000D357E" w:rsidRPr="00C62624" w:rsidRDefault="000D357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5C7B286A" w14:textId="77777777" w:rsidR="003C008B" w:rsidRPr="00C62624" w:rsidRDefault="003C008B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Структура занятия</w:t>
      </w:r>
    </w:p>
    <w:p w14:paraId="7BCA3FD9" w14:textId="77777777" w:rsidR="003C008B" w:rsidRPr="00C62624" w:rsidRDefault="003C008B" w:rsidP="000D357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i/>
          <w:color w:val="000000"/>
          <w:sz w:val="24"/>
          <w:szCs w:val="24"/>
        </w:rPr>
        <w:t>Подготовительная часть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 (10-15% времени) направлена на улучшение эмоционального состояния, активацию внимания и подготовку детского организма к физическим нагрузкам основной части. Включает в себя ОРУ, СБУ, упражнения на гибкость, игры.</w:t>
      </w:r>
    </w:p>
    <w:p w14:paraId="190063C4" w14:textId="77777777" w:rsidR="00B16D3E" w:rsidRDefault="003C008B" w:rsidP="000D357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i/>
          <w:color w:val="000000"/>
          <w:sz w:val="24"/>
          <w:szCs w:val="24"/>
        </w:rPr>
        <w:t>Основная часть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 (75-80% времени-самая большая по объему и значимости) состоит из комплекса упражнений-обучение, </w:t>
      </w:r>
      <w:r w:rsidR="00AB7C6D" w:rsidRPr="00C62624">
        <w:rPr>
          <w:rFonts w:ascii="Times New Roman" w:hAnsi="Times New Roman"/>
          <w:color w:val="000000"/>
          <w:sz w:val="24"/>
          <w:szCs w:val="24"/>
        </w:rPr>
        <w:t>комплекса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 упражнений-обучение/развитие и игра-соревнование. Эта часть занятия включает в себя тренировку разных групп мышц, совершенствование всех физиологических функций организма детей и состоит из общеразвивающих упражнений и основных видов движений по теме. Итогом основной части занятия является подвижная игра высокой активности. Основная часть может содержать и 2 игры высокой активности, но тогда между ними планируется отдых (упражнение на расслабление), включающий в себя тематическую беседу.</w:t>
      </w:r>
      <w:r w:rsidRPr="00C6262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14:paraId="3F001A77" w14:textId="77777777" w:rsidR="003C008B" w:rsidRPr="00C62624" w:rsidRDefault="003C008B" w:rsidP="000D357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bCs/>
          <w:i/>
          <w:color w:val="000000"/>
          <w:sz w:val="24"/>
          <w:szCs w:val="24"/>
        </w:rPr>
        <w:t>Заключительная часть</w:t>
      </w:r>
      <w:r w:rsidR="00AB7C6D" w:rsidRPr="00C6262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C62624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5-10% </w:t>
      </w:r>
      <w:r w:rsidR="00AB7C6D" w:rsidRPr="00C62624">
        <w:rPr>
          <w:rFonts w:ascii="Times New Roman" w:hAnsi="Times New Roman"/>
          <w:color w:val="000000"/>
          <w:sz w:val="24"/>
          <w:szCs w:val="24"/>
        </w:rPr>
        <w:t>времени</w:t>
      </w:r>
      <w:r w:rsidRPr="00C62624">
        <w:rPr>
          <w:rFonts w:ascii="Times New Roman" w:hAnsi="Times New Roman"/>
          <w:color w:val="000000"/>
          <w:sz w:val="24"/>
          <w:szCs w:val="24"/>
        </w:rPr>
        <w:t>) выравнивает функциональное</w:t>
      </w:r>
      <w:r w:rsidRPr="00C626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</w:rPr>
        <w:t>состояние организма детей. В ней воспитанники выполняют коррекционные и дыхательные упражнения, направленные на снижение двигательной активности, восстановление дыхания.</w:t>
      </w:r>
    </w:p>
    <w:p w14:paraId="02040CEB" w14:textId="77777777" w:rsidR="00362CC0" w:rsidRPr="00C62624" w:rsidRDefault="00362CC0" w:rsidP="002B3BD0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7043FF" w14:textId="77777777" w:rsidR="00AB7C6D" w:rsidRPr="00C62624" w:rsidRDefault="00362CC0" w:rsidP="0056000D">
      <w:pPr>
        <w:pStyle w:val="15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color w:val="000000"/>
          <w:sz w:val="24"/>
          <w:szCs w:val="24"/>
        </w:rPr>
        <w:t>Мониторинг образовательных результатов.</w:t>
      </w:r>
    </w:p>
    <w:p w14:paraId="1DED896C" w14:textId="77777777" w:rsidR="00362CC0" w:rsidRPr="00C62624" w:rsidRDefault="00362CC0" w:rsidP="00AB7C6D">
      <w:pPr>
        <w:pStyle w:val="15"/>
        <w:spacing w:after="0" w:line="240" w:lineRule="auto"/>
        <w:ind w:left="64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color w:val="000000"/>
          <w:sz w:val="24"/>
          <w:szCs w:val="24"/>
        </w:rPr>
        <w:t>Контрольно-измерительные мате</w:t>
      </w:r>
      <w:r w:rsidR="00AB7C6D" w:rsidRPr="00C62624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C62624">
        <w:rPr>
          <w:rFonts w:ascii="Times New Roman" w:hAnsi="Times New Roman"/>
          <w:b/>
          <w:color w:val="000000"/>
          <w:sz w:val="24"/>
          <w:szCs w:val="24"/>
        </w:rPr>
        <w:t>иалы</w:t>
      </w:r>
    </w:p>
    <w:p w14:paraId="3CBDC17C" w14:textId="77777777" w:rsidR="00362CC0" w:rsidRPr="00C62624" w:rsidRDefault="00362CC0" w:rsidP="002B3BD0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lastRenderedPageBreak/>
        <w:t>Способы определения результативности программы</w:t>
      </w:r>
    </w:p>
    <w:p w14:paraId="56B4964D" w14:textId="77777777" w:rsidR="00362CC0" w:rsidRPr="00C62624" w:rsidRDefault="00362CC0" w:rsidP="002B3B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С целью диагностики успешности овладения обучающимися содержания Программы проводится педагогическое наблюдение, педагогический анализ результатов тестирования, выполнения обучающимися контрольных упражнений, а также регулярности посещаемости обучающимися занятий.</w:t>
      </w:r>
    </w:p>
    <w:p w14:paraId="68F6E329" w14:textId="77777777" w:rsidR="00362CC0" w:rsidRPr="00C62624" w:rsidRDefault="00362CC0" w:rsidP="002B3B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Виды контроля</w:t>
      </w:r>
    </w:p>
    <w:p w14:paraId="627577E8" w14:textId="77777777" w:rsidR="00362CC0" w:rsidRPr="00C62624" w:rsidRDefault="00362CC0" w:rsidP="002B3B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В ходе реализации программы используются следующие виды контроля:</w:t>
      </w:r>
    </w:p>
    <w:p w14:paraId="4F85DB38" w14:textId="77777777" w:rsidR="00362CC0" w:rsidRPr="00C62624" w:rsidRDefault="00362CC0" w:rsidP="002B3BD0">
      <w:pPr>
        <w:pStyle w:val="1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входной (проводится с целью определения начального уровня физических способностей детей при записи в группу и на первых занятиях (беседа с ребёнком, наличие медицинской справки, результаты контрольных упражнений, педагогические наблюдения),</w:t>
      </w:r>
    </w:p>
    <w:p w14:paraId="5D37C850" w14:textId="77777777" w:rsidR="00362CC0" w:rsidRPr="00C62624" w:rsidRDefault="00362CC0" w:rsidP="002B3BD0">
      <w:pPr>
        <w:pStyle w:val="1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итоговый (проводится в конце учебного года с целью определения уровня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физических способностей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 xml:space="preserve"> обучающихся в результате освоения программы: сдача контрольных упражнений. </w:t>
      </w:r>
    </w:p>
    <w:p w14:paraId="400C7E27" w14:textId="77777777" w:rsidR="00362CC0" w:rsidRPr="00C62624" w:rsidRDefault="00362CC0" w:rsidP="002B3B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Формы подведения итогов программы</w:t>
      </w:r>
    </w:p>
    <w:p w14:paraId="3A5076E2" w14:textId="77777777" w:rsidR="00362CC0" w:rsidRPr="00C62624" w:rsidRDefault="00362CC0" w:rsidP="002B3B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Формами подведения итогов для подтверждения достоверности полученных результатов освоения Программы являются, протоколы сдачи контрольных упражнений.</w:t>
      </w:r>
    </w:p>
    <w:p w14:paraId="3BED9857" w14:textId="77777777" w:rsidR="00AB7C6D" w:rsidRPr="00C62624" w:rsidRDefault="00AB7C6D" w:rsidP="002B3B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0"/>
        <w:gridCol w:w="3354"/>
        <w:gridCol w:w="3490"/>
      </w:tblGrid>
      <w:tr w:rsidR="00FE2432" w:rsidRPr="00C62624" w14:paraId="6A2277CB" w14:textId="77777777" w:rsidTr="00AB7C6D">
        <w:tc>
          <w:tcPr>
            <w:tcW w:w="1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A0C16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35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E7099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упражнения (тесты)</w:t>
            </w:r>
          </w:p>
        </w:tc>
      </w:tr>
      <w:tr w:rsidR="00FE2432" w:rsidRPr="00C62624" w14:paraId="092876CB" w14:textId="77777777" w:rsidTr="00AB7C6D">
        <w:tc>
          <w:tcPr>
            <w:tcW w:w="1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A9B42" w14:textId="77777777" w:rsidR="00FE2432" w:rsidRPr="00C62624" w:rsidRDefault="00FE2432" w:rsidP="002B3BD0">
            <w:pPr>
              <w:pStyle w:val="ConsPlusDocLi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31E1F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781B9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</w:tr>
      <w:tr w:rsidR="00FE2432" w:rsidRPr="00C62624" w14:paraId="68EA0169" w14:textId="77777777" w:rsidTr="00AB7C6D">
        <w:tc>
          <w:tcPr>
            <w:tcW w:w="1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620264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Скоростные качества</w:t>
            </w:r>
          </w:p>
        </w:tc>
        <w:tc>
          <w:tcPr>
            <w:tcW w:w="1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029C74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 x 10 м</w:t>
            </w:r>
          </w:p>
          <w:p w14:paraId="2E38FE29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более 9,</w:t>
            </w:r>
            <w:r w:rsidR="00A20F9E"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с)</w:t>
            </w:r>
          </w:p>
        </w:tc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7B33A6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 x 10 м</w:t>
            </w:r>
          </w:p>
          <w:p w14:paraId="20794F75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(не более </w:t>
            </w:r>
            <w:r w:rsidR="00A20F9E"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20F9E"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с)</w:t>
            </w:r>
          </w:p>
        </w:tc>
      </w:tr>
      <w:tr w:rsidR="00FE2432" w:rsidRPr="00C62624" w14:paraId="727B44F4" w14:textId="77777777" w:rsidTr="00AB7C6D">
        <w:tc>
          <w:tcPr>
            <w:tcW w:w="1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45050A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DF400E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14:paraId="0DA91076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13</w:t>
            </w:r>
            <w:r w:rsidR="00A20F9E"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см)</w:t>
            </w:r>
          </w:p>
        </w:tc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E93B43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14:paraId="73933C3F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1</w:t>
            </w:r>
            <w:r w:rsidR="00A20F9E"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см)</w:t>
            </w:r>
          </w:p>
        </w:tc>
      </w:tr>
      <w:tr w:rsidR="00FE2432" w:rsidRPr="00C62624" w14:paraId="0028112D" w14:textId="77777777" w:rsidTr="00AB7C6D">
        <w:tc>
          <w:tcPr>
            <w:tcW w:w="1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113F72" w14:textId="77777777" w:rsidR="00FE2432" w:rsidRPr="00C62624" w:rsidRDefault="00FE2432" w:rsidP="002B3BD0">
            <w:pPr>
              <w:pStyle w:val="ConsPlusDocLi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BBED86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 в течение 30 с</w:t>
            </w:r>
          </w:p>
          <w:p w14:paraId="22942A4A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2</w:t>
            </w:r>
            <w:r w:rsidR="00A20F9E"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прыжков)</w:t>
            </w:r>
          </w:p>
        </w:tc>
        <w:tc>
          <w:tcPr>
            <w:tcW w:w="1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270F0F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 в течение 30 с</w:t>
            </w:r>
          </w:p>
          <w:p w14:paraId="5A797270" w14:textId="77777777" w:rsidR="00FE2432" w:rsidRPr="00C62624" w:rsidRDefault="00FE2432" w:rsidP="002B3BD0">
            <w:pPr>
              <w:pStyle w:val="ConsPlusDocLi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3</w:t>
            </w:r>
            <w:r w:rsidR="00A20F9E"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</w:t>
            </w:r>
            <w:r w:rsidR="00A20F9E"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2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1C27A0B3" w14:textId="77777777" w:rsidR="00FE2432" w:rsidRPr="00C62624" w:rsidRDefault="00FE2432" w:rsidP="002B3BD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2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оценке физической подготовленности приоритетным показателем является темп прироста результатов. </w:t>
      </w:r>
      <w:r w:rsidRPr="00C626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Контрольные упражнения, по которым определяются </w:t>
      </w:r>
      <w:r w:rsidRPr="00C62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показатели физической подготовленности (темп прироста), должны представлять определённую трудность для каждого обучающегося, но быть реально выполнимыми. </w:t>
      </w:r>
    </w:p>
    <w:p w14:paraId="374CB318" w14:textId="77777777" w:rsidR="00FE2432" w:rsidRDefault="00FE2432" w:rsidP="002B3B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7F6D33" w14:textId="77777777" w:rsidR="00585DD0" w:rsidRPr="00C62624" w:rsidRDefault="00585DD0" w:rsidP="0056000D">
      <w:pPr>
        <w:pStyle w:val="af0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</w:t>
      </w:r>
    </w:p>
    <w:p w14:paraId="778CE9F5" w14:textId="77777777" w:rsidR="00585DD0" w:rsidRPr="00C62624" w:rsidRDefault="00585DD0" w:rsidP="002B3BD0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Занятия проводятся в оборудованном помещении (спортивном зале) или спортивной площадке, стадионе. На занятиях используется следующий спортивный инвентарь: </w:t>
      </w:r>
    </w:p>
    <w:p w14:paraId="73F85130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гимнастические коврики,</w:t>
      </w:r>
    </w:p>
    <w:p w14:paraId="184FA1F0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гимнастические маты,</w:t>
      </w:r>
    </w:p>
    <w:p w14:paraId="420445A2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гимнастические палки,</w:t>
      </w:r>
    </w:p>
    <w:p w14:paraId="38F042B3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обручи,</w:t>
      </w:r>
    </w:p>
    <w:p w14:paraId="743BA79D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мячи теннисные,</w:t>
      </w:r>
    </w:p>
    <w:p w14:paraId="2F9A2307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мячи баскетбольные,</w:t>
      </w:r>
    </w:p>
    <w:p w14:paraId="473E9A16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мячи набивные</w:t>
      </w:r>
      <w:r w:rsidR="00AB7C6D"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медбол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до 1кг)</w:t>
      </w:r>
    </w:p>
    <w:p w14:paraId="47AA0FF7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мячи различных размеров (для подвижных игр)</w:t>
      </w:r>
    </w:p>
    <w:p w14:paraId="623345A1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скакалки,</w:t>
      </w:r>
    </w:p>
    <w:p w14:paraId="64031597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фишки, </w:t>
      </w:r>
    </w:p>
    <w:p w14:paraId="65603578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легкоатлетические барьеры универсальные,</w:t>
      </w:r>
    </w:p>
    <w:p w14:paraId="36F020D9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гимнастическая стенка,</w:t>
      </w:r>
    </w:p>
    <w:p w14:paraId="35290005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гимнастические скамейки,</w:t>
      </w:r>
    </w:p>
    <w:p w14:paraId="00F29BD5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lastRenderedPageBreak/>
        <w:t>скоростная лестница,</w:t>
      </w:r>
    </w:p>
    <w:p w14:paraId="7650EFF3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гимнастический мост,</w:t>
      </w:r>
    </w:p>
    <w:p w14:paraId="1A12389D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гимнастический конь,</w:t>
      </w:r>
    </w:p>
    <w:p w14:paraId="48129D4D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перекладина,</w:t>
      </w:r>
    </w:p>
    <w:p w14:paraId="0D296AA4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стойки для прыжков в высоту,</w:t>
      </w:r>
    </w:p>
    <w:p w14:paraId="08ECDCFD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планка</w:t>
      </w:r>
      <w:r w:rsidR="009752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</w:rPr>
        <w:t>(резинка) для прыжков в высоту,</w:t>
      </w:r>
    </w:p>
    <w:p w14:paraId="01E68D5C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секундомер,</w:t>
      </w:r>
    </w:p>
    <w:p w14:paraId="04C9C5C9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свисток,</w:t>
      </w:r>
    </w:p>
    <w:p w14:paraId="4BB56ED0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рулетки различной длины,</w:t>
      </w:r>
    </w:p>
    <w:p w14:paraId="0A68F447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волейбольная сетка,</w:t>
      </w:r>
    </w:p>
    <w:p w14:paraId="7770005C" w14:textId="77777777" w:rsidR="00585DD0" w:rsidRPr="00C62624" w:rsidRDefault="00585DD0" w:rsidP="002B3BD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баскетбольные кольца.</w:t>
      </w:r>
    </w:p>
    <w:p w14:paraId="1ECACEF2" w14:textId="77777777" w:rsidR="0056000D" w:rsidRDefault="00B96034" w:rsidP="00560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При реализации образовательной программы материально-техническое обеспечение и оборудование помещений должно соответствовать санитарным правилам и нормам </w:t>
      </w:r>
      <w:hyperlink r:id="rId9" w:anchor="block_1000" w:history="1">
        <w:proofErr w:type="spellStart"/>
        <w:r w:rsidRPr="00C62624">
          <w:rPr>
            <w:rFonts w:ascii="Times New Roman" w:hAnsi="Times New Roman"/>
            <w:color w:val="000000"/>
            <w:sz w:val="24"/>
            <w:szCs w:val="24"/>
          </w:rPr>
          <w:t>СанПин</w:t>
        </w:r>
        <w:proofErr w:type="spellEnd"/>
        <w:r w:rsidRPr="00C62624">
          <w:rPr>
            <w:rFonts w:ascii="Times New Roman" w:hAnsi="Times New Roman"/>
            <w:color w:val="000000"/>
            <w:sz w:val="24"/>
            <w:szCs w:val="24"/>
          </w:rPr>
          <w:t xml:space="preserve"> 1.2.3685-21</w:t>
        </w:r>
      </w:hyperlink>
      <w:r w:rsidRPr="00C62624">
        <w:rPr>
          <w:rFonts w:ascii="Times New Roman" w:hAnsi="Times New Roman"/>
          <w:color w:val="000000"/>
          <w:sz w:val="24"/>
          <w:szCs w:val="24"/>
        </w:rPr>
        <w:t> "Гигиенические нормативы и требования к обеспечению безопасности и (или) безвредности для человека факторов среды обитания", утвержденным </w:t>
      </w:r>
      <w:hyperlink r:id="rId10" w:history="1">
        <w:r w:rsidRPr="00C62624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C62624">
        <w:rPr>
          <w:rFonts w:ascii="Times New Roman" w:hAnsi="Times New Roman"/>
          <w:color w:val="000000"/>
          <w:sz w:val="24"/>
          <w:szCs w:val="24"/>
        </w:rPr>
        <w:t> Главного государственного санитарного врача Российской Федерации от 28.01.2021 N 2 .</w:t>
      </w:r>
    </w:p>
    <w:p w14:paraId="6571E7C3" w14:textId="77777777" w:rsidR="0056000D" w:rsidRDefault="0056000D" w:rsidP="0056000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D5197A" w14:textId="77777777" w:rsidR="00FC6F31" w:rsidRPr="005C3B0B" w:rsidRDefault="005C3B0B" w:rsidP="005C3B0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3B0B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C3B0B">
        <w:rPr>
          <w:rFonts w:ascii="Times New Roman" w:hAnsi="Times New Roman"/>
          <w:b/>
          <w:sz w:val="24"/>
          <w:szCs w:val="24"/>
        </w:rPr>
        <w:t>Список информационных источников</w:t>
      </w:r>
      <w:r w:rsidRPr="005C3B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33F3DE7" w14:textId="77777777" w:rsidR="00FC6F31" w:rsidRPr="00C62624" w:rsidRDefault="00FC6F31" w:rsidP="002B3B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Список нормативно-законодательные документов</w:t>
      </w:r>
    </w:p>
    <w:p w14:paraId="3C36A5ED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color w:val="000000"/>
          <w:sz w:val="24"/>
          <w:szCs w:val="24"/>
          <w:u w:val="single"/>
        </w:rPr>
        <w:t>Федеральный уровень</w:t>
      </w:r>
    </w:p>
    <w:p w14:paraId="17885B3A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1.Федеральный закон от 29 декабря 2012 г. № 273-ФЗ «Об образовании в Российской Федерации». </w:t>
      </w:r>
    </w:p>
    <w:p w14:paraId="652089A6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2.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14:paraId="2C4D8D62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3. Указ Президента Российской Федерации от 29 мая 2017 г. № 240 «Об объявлении в Российской Федерации Десятилетия детства». </w:t>
      </w:r>
    </w:p>
    <w:p w14:paraId="3635A78B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4. 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14:paraId="43694927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5. 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14:paraId="392825D9" w14:textId="2519A4D0" w:rsidR="00FC6F31" w:rsidRPr="00432895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432895">
        <w:rPr>
          <w:rFonts w:ascii="Times New Roman" w:hAnsi="Times New Roman"/>
          <w:color w:val="00B050"/>
          <w:sz w:val="24"/>
          <w:szCs w:val="24"/>
        </w:rPr>
        <w:t xml:space="preserve">6. Приказ Министерства просвещения Российской Федерации от </w:t>
      </w:r>
      <w:r w:rsidR="00784EB4" w:rsidRPr="00432895">
        <w:rPr>
          <w:rFonts w:ascii="Times New Roman" w:hAnsi="Times New Roman"/>
          <w:color w:val="00B050"/>
          <w:sz w:val="24"/>
          <w:szCs w:val="24"/>
        </w:rPr>
        <w:t>27</w:t>
      </w:r>
      <w:r w:rsidRPr="0043289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784EB4" w:rsidRPr="00432895">
        <w:rPr>
          <w:rFonts w:ascii="Times New Roman" w:hAnsi="Times New Roman"/>
          <w:color w:val="00B050"/>
          <w:sz w:val="24"/>
          <w:szCs w:val="24"/>
        </w:rPr>
        <w:t>июля</w:t>
      </w:r>
      <w:r w:rsidRPr="00432895">
        <w:rPr>
          <w:rFonts w:ascii="Times New Roman" w:hAnsi="Times New Roman"/>
          <w:color w:val="00B050"/>
          <w:sz w:val="24"/>
          <w:szCs w:val="24"/>
        </w:rPr>
        <w:t xml:space="preserve"> 20</w:t>
      </w:r>
      <w:r w:rsidR="00784EB4" w:rsidRPr="00432895">
        <w:rPr>
          <w:rFonts w:ascii="Times New Roman" w:hAnsi="Times New Roman"/>
          <w:color w:val="00B050"/>
          <w:sz w:val="24"/>
          <w:szCs w:val="24"/>
        </w:rPr>
        <w:t>22</w:t>
      </w:r>
      <w:r w:rsidRPr="0043289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784EB4" w:rsidRPr="00432895">
        <w:rPr>
          <w:rFonts w:ascii="Times New Roman" w:hAnsi="Times New Roman"/>
          <w:color w:val="00B050"/>
          <w:sz w:val="24"/>
          <w:szCs w:val="24"/>
        </w:rPr>
        <w:t>№</w:t>
      </w:r>
      <w:r w:rsidR="00870A23" w:rsidRPr="0043289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784EB4" w:rsidRPr="00432895">
        <w:rPr>
          <w:rFonts w:ascii="Times New Roman" w:hAnsi="Times New Roman"/>
          <w:color w:val="00B050"/>
          <w:sz w:val="24"/>
          <w:szCs w:val="24"/>
        </w:rPr>
        <w:t>629</w:t>
      </w:r>
      <w:r w:rsidRPr="00432895">
        <w:rPr>
          <w:rFonts w:ascii="Times New Roman" w:hAnsi="Times New Roman"/>
          <w:color w:val="00B050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440D703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7.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14:paraId="56857E7B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8. Приказ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Mинздравсоцразвития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14:paraId="5A522034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9. 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14:paraId="1BAA5DD5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14:paraId="71DE8047" w14:textId="77777777" w:rsidR="00852F4D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11.</w:t>
      </w:r>
      <w:r w:rsidR="00852F4D" w:rsidRPr="00C62624">
        <w:rPr>
          <w:rFonts w:ascii="Times New Roman" w:hAnsi="Times New Roman"/>
          <w:color w:val="000000"/>
          <w:sz w:val="24"/>
          <w:szCs w:val="24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14:paraId="7FEC2411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lastRenderedPageBreak/>
        <w:t xml:space="preserve">12.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14:paraId="21309F2E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14:paraId="61577D0D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14.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14:paraId="746557A7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16.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14:paraId="6EE08C23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17.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14:paraId="376D1F44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18. 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14:paraId="7055339D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19.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0FAA0BEB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20. </w:t>
      </w:r>
      <w:hyperlink r:id="rId11" w:tgtFrame="_blank" w:history="1">
        <w:r w:rsidRPr="00C62624">
          <w:rPr>
            <w:rStyle w:val="a9"/>
            <w:rFonts w:ascii="Times New Roman" w:hAnsi="Times New Roman"/>
            <w:color w:val="000000"/>
            <w:sz w:val="24"/>
            <w:szCs w:val="24"/>
          </w:rPr>
          <w:t>Методические рекомендации  </w:t>
        </w:r>
        <w:proofErr w:type="spellStart"/>
        <w:r w:rsidRPr="00C62624">
          <w:rPr>
            <w:rStyle w:val="a9"/>
            <w:rFonts w:ascii="Times New Roman" w:hAnsi="Times New Roman"/>
            <w:color w:val="000000"/>
            <w:sz w:val="24"/>
            <w:szCs w:val="24"/>
          </w:rPr>
          <w:t>Минпросвещения</w:t>
        </w:r>
        <w:proofErr w:type="spellEnd"/>
        <w:r w:rsidRPr="00C62624">
          <w:rPr>
            <w:rStyle w:val="a9"/>
            <w:rFonts w:ascii="Times New Roman" w:hAnsi="Times New Roman"/>
            <w:color w:val="000000"/>
            <w:sz w:val="24"/>
            <w:szCs w:val="24"/>
          </w:rPr>
          <w:t xml:space="preserve"> РФ</w:t>
        </w:r>
      </w:hyperlink>
      <w:r w:rsidRPr="00C62624">
        <w:rPr>
          <w:rFonts w:ascii="Times New Roman" w:hAnsi="Times New Roman"/>
          <w:color w:val="000000"/>
          <w:sz w:val="24"/>
          <w:szCs w:val="24"/>
        </w:rPr>
        <w:t>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14:paraId="24D8F129" w14:textId="79858CE1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2</w:t>
      </w:r>
      <w:r w:rsidR="001645BF">
        <w:rPr>
          <w:rFonts w:ascii="Times New Roman" w:hAnsi="Times New Roman"/>
          <w:color w:val="000000"/>
          <w:sz w:val="24"/>
          <w:szCs w:val="24"/>
        </w:rPr>
        <w:t>1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. Приказ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14:paraId="31A87482" w14:textId="0E111CA5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2</w:t>
      </w:r>
      <w:r w:rsidR="001645BF">
        <w:rPr>
          <w:rFonts w:ascii="Times New Roman" w:hAnsi="Times New Roman"/>
          <w:color w:val="000000"/>
          <w:sz w:val="24"/>
          <w:szCs w:val="24"/>
        </w:rPr>
        <w:t>2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34BA5">
        <w:rPr>
          <w:rFonts w:ascii="Times New Roman" w:hAnsi="Times New Roman"/>
          <w:color w:val="000000"/>
          <w:sz w:val="24"/>
          <w:szCs w:val="24"/>
        </w:rPr>
        <w:t xml:space="preserve">Письмо </w:t>
      </w:r>
      <w:proofErr w:type="spellStart"/>
      <w:r w:rsidR="00534BA5">
        <w:rPr>
          <w:rFonts w:ascii="Times New Roman" w:hAnsi="Times New Roman"/>
          <w:color w:val="000000"/>
          <w:sz w:val="24"/>
          <w:szCs w:val="24"/>
        </w:rPr>
        <w:t>М</w:t>
      </w:r>
      <w:r w:rsidR="00534BA5" w:rsidRPr="00C62624">
        <w:rPr>
          <w:rFonts w:ascii="Times New Roman" w:hAnsi="Times New Roman"/>
          <w:color w:val="000000"/>
          <w:sz w:val="24"/>
          <w:szCs w:val="24"/>
        </w:rPr>
        <w:t>инобрнауки</w:t>
      </w:r>
      <w:proofErr w:type="spellEnd"/>
      <w:r w:rsidR="00534BA5"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4BA5">
        <w:rPr>
          <w:rFonts w:ascii="Times New Roman" w:hAnsi="Times New Roman"/>
          <w:color w:val="000000"/>
          <w:sz w:val="24"/>
          <w:szCs w:val="24"/>
        </w:rPr>
        <w:t>РФ</w:t>
      </w:r>
      <w:r w:rsidR="00534BA5" w:rsidRPr="00C62624">
        <w:rPr>
          <w:rFonts w:ascii="Times New Roman" w:hAnsi="Times New Roman"/>
          <w:color w:val="000000"/>
          <w:sz w:val="24"/>
          <w:szCs w:val="24"/>
        </w:rPr>
        <w:t xml:space="preserve"> от 11 декабря 2006 г. n 06-1844 </w:t>
      </w:r>
      <w:r w:rsidR="00534BA5">
        <w:rPr>
          <w:rFonts w:ascii="Times New Roman" w:hAnsi="Times New Roman"/>
          <w:color w:val="000000"/>
          <w:sz w:val="24"/>
          <w:szCs w:val="24"/>
        </w:rPr>
        <w:t>«О</w:t>
      </w:r>
      <w:r w:rsidR="00534BA5" w:rsidRPr="00C62624">
        <w:rPr>
          <w:rFonts w:ascii="Times New Roman" w:hAnsi="Times New Roman"/>
          <w:color w:val="000000"/>
          <w:sz w:val="24"/>
          <w:szCs w:val="24"/>
        </w:rPr>
        <w:t xml:space="preserve"> примерных требованиях к программам дополнительного образования детей</w:t>
      </w:r>
      <w:r w:rsidR="00534BA5">
        <w:rPr>
          <w:rFonts w:ascii="Times New Roman" w:hAnsi="Times New Roman"/>
          <w:color w:val="000000"/>
          <w:sz w:val="24"/>
          <w:szCs w:val="24"/>
        </w:rPr>
        <w:t>»</w:t>
      </w:r>
    </w:p>
    <w:p w14:paraId="268A6510" w14:textId="169DFFA1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2</w:t>
      </w:r>
      <w:r w:rsidR="001645BF">
        <w:rPr>
          <w:rFonts w:ascii="Times New Roman" w:hAnsi="Times New Roman"/>
          <w:color w:val="000000"/>
          <w:sz w:val="24"/>
          <w:szCs w:val="24"/>
        </w:rPr>
        <w:t>3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. Письмо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разноуровневые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программы)»</w:t>
      </w:r>
    </w:p>
    <w:p w14:paraId="2653D561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color w:val="000000"/>
          <w:sz w:val="24"/>
          <w:szCs w:val="24"/>
          <w:u w:val="single"/>
        </w:rPr>
        <w:t>Региональный уровень</w:t>
      </w:r>
    </w:p>
    <w:p w14:paraId="792DB769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·         </w:t>
      </w:r>
      <w:hyperlink r:id="rId12" w:tgtFrame="_blank" w:history="1">
        <w:r w:rsidRPr="00C62624">
          <w:rPr>
            <w:rStyle w:val="a9"/>
            <w:rFonts w:ascii="Times New Roman" w:hAnsi="Times New Roman"/>
            <w:color w:val="000000"/>
            <w:sz w:val="24"/>
            <w:szCs w:val="24"/>
          </w:rPr>
          <w:t>Постановление Правительства Ярославской области от 06.04.2018 №235-п </w:t>
        </w:r>
      </w:hyperlink>
      <w:r w:rsidRPr="00C62624">
        <w:rPr>
          <w:rFonts w:ascii="Times New Roman" w:hAnsi="Times New Roman"/>
          <w:color w:val="000000"/>
          <w:sz w:val="24"/>
          <w:szCs w:val="24"/>
        </w:rPr>
        <w:t>О создании регионального модельного центра дополнительного образования детей</w:t>
      </w:r>
    </w:p>
    <w:p w14:paraId="69E23ACB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·         </w:t>
      </w:r>
      <w:hyperlink r:id="rId13" w:tgtFrame="_blank" w:history="1">
        <w:r w:rsidRPr="00C62624">
          <w:rPr>
            <w:rStyle w:val="a9"/>
            <w:rFonts w:ascii="Times New Roman" w:hAnsi="Times New Roman"/>
            <w:color w:val="000000"/>
            <w:sz w:val="24"/>
            <w:szCs w:val="24"/>
          </w:rPr>
          <w:t>Постановление правительства № 527-п 17.07.2018</w:t>
        </w:r>
      </w:hyperlink>
      <w:r w:rsidRPr="00C62624">
        <w:rPr>
          <w:rFonts w:ascii="Times New Roman" w:hAnsi="Times New Roman"/>
          <w:color w:val="000000"/>
          <w:sz w:val="24"/>
          <w:szCs w:val="24"/>
        </w:rPr>
        <w:t> 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14:paraId="26F65D22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·         </w:t>
      </w:r>
      <w:hyperlink r:id="rId14" w:tgtFrame="_blank" w:history="1">
        <w:r w:rsidRPr="00C62624">
          <w:rPr>
            <w:rStyle w:val="a9"/>
            <w:rFonts w:ascii="Times New Roman" w:hAnsi="Times New Roman"/>
            <w:color w:val="000000"/>
            <w:sz w:val="24"/>
            <w:szCs w:val="24"/>
          </w:rPr>
          <w:t>Приказ департамента образования ЯО от 27.12.2019 №47-нп </w:t>
        </w:r>
      </w:hyperlink>
      <w:r w:rsidRPr="00C62624">
        <w:rPr>
          <w:rFonts w:ascii="Times New Roman" w:hAnsi="Times New Roman"/>
          <w:color w:val="000000"/>
          <w:sz w:val="24"/>
          <w:szCs w:val="24"/>
        </w:rPr>
        <w:t>Правила персонифицированного финансирования ДОД</w:t>
      </w:r>
    </w:p>
    <w:p w14:paraId="545F9D98" w14:textId="77777777" w:rsidR="00FC6F31" w:rsidRPr="00C62624" w:rsidRDefault="00FC6F31" w:rsidP="002B3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·        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732DAB8E" w14:textId="77777777" w:rsidR="00FC6F31" w:rsidRPr="00C62624" w:rsidRDefault="00FC6F31" w:rsidP="002B3B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1B5089" w14:textId="77777777" w:rsidR="00FC6F31" w:rsidRPr="00C62624" w:rsidRDefault="00FC6F31" w:rsidP="002B3BD0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Список литературы</w:t>
      </w:r>
    </w:p>
    <w:p w14:paraId="44ED6B9D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Врублевский Е. П. Индивидуализация тренировочного процесса спортсменок в скоростно-силовых видах легкой атлетики. – М.: Советский спорт, 2009. – 232 с.</w:t>
      </w:r>
    </w:p>
    <w:p w14:paraId="634649B0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Врублевский Е. П. Легкая атлетика: основы знаний в вопросах т ответах. Учебное </w:t>
      </w:r>
      <w:r w:rsidRPr="00C62624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пособие. – М.: Спорт, 2016. – 240 с. </w:t>
      </w:r>
    </w:p>
    <w:p w14:paraId="1A85D51C" w14:textId="77777777" w:rsidR="00FC6F31" w:rsidRPr="00C62624" w:rsidRDefault="00FC6F31" w:rsidP="002B3BD0">
      <w:pPr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Гагуа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Е.Д. Тренировка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спринтера.-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Москва.:Олимпия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Пресс, Терра-Спорт, 2001.- 72с.</w:t>
      </w:r>
    </w:p>
    <w:p w14:paraId="1B4D436E" w14:textId="77777777" w:rsidR="00FC6F31" w:rsidRPr="00C62624" w:rsidRDefault="00FC6F31" w:rsidP="002B3BD0">
      <w:pPr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Геселевич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А. Медицинский справочник тренера. М., 1976. </w:t>
      </w:r>
      <w:r w:rsidRPr="00C62624">
        <w:rPr>
          <w:rFonts w:ascii="Times New Roman" w:hAnsi="Times New Roman"/>
          <w:bCs/>
          <w:color w:val="000000"/>
          <w:sz w:val="24"/>
          <w:szCs w:val="24"/>
        </w:rPr>
        <w:t>270 с.</w:t>
      </w:r>
    </w:p>
    <w:p w14:paraId="7E208589" w14:textId="77777777" w:rsidR="00FC6F31" w:rsidRPr="00C62624" w:rsidRDefault="00FC6F31" w:rsidP="002B3BD0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Григалка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О.Я. Толкание ядра. Издательство «Физкультура и спорт». Москва.</w:t>
      </w:r>
    </w:p>
    <w:p w14:paraId="40AFC9E9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Ивочкин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В. В., Травин Ю. Г. и др. Легкая атлетика: бег на средние и длинные дистанции, спортивная ходьба: Примерная программа спортивной подготовки для ДЮСШ, СДЮШОР. — М.: Советский спорт, 2004. — 108 с. </w:t>
      </w:r>
    </w:p>
    <w:p w14:paraId="32E1D446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Информационный справочник: Легкая атлетика. Челябинская область 2017 г. – Челябинск, 2017.</w:t>
      </w:r>
    </w:p>
    <w:p w14:paraId="1C995919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Киселев Ю. Я. Психическая готовность спортсмена: пути и средства достижения. – М.: Советский спорт, 2003. – 276 с.</w:t>
      </w:r>
    </w:p>
    <w:p w14:paraId="41FBDB7D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Кузьменко Г. А. Психолого-педагогические основы спортивной подготовки детей 9-12 лет. – М.: Советский спорт, 2008. – 268 с. </w:t>
      </w:r>
    </w:p>
    <w:p w14:paraId="76202838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Кузьменко Г. А. Методика</w:t>
      </w:r>
      <w:r w:rsidR="009752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624">
        <w:rPr>
          <w:rFonts w:ascii="Times New Roman" w:hAnsi="Times New Roman"/>
          <w:color w:val="000000"/>
          <w:sz w:val="24"/>
          <w:szCs w:val="24"/>
        </w:rPr>
        <w:t xml:space="preserve">развития социального, эмоционального и практического интеллекта юного спортсмена в системе значимых качеств личности. – М.: Советский спорт, 2010. – 560 с. </w:t>
      </w:r>
    </w:p>
    <w:p w14:paraId="4AB3D611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Колодницкий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Г.А., Кузнецов В.С., Маслов М. В. Внеурочная деятельность учащихся. Лёгкая атлетика: пособие для учителей и методистов. М.: Просвещение,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2011.-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>93 с.</w:t>
      </w:r>
    </w:p>
    <w:p w14:paraId="70282F67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Кулиненков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Д. О.,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Кулиненков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О. С. Справочник фармакологии спорта. — М., 2004. 308 с. </w:t>
      </w:r>
    </w:p>
    <w:p w14:paraId="50AF6B77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Купоросов Б. Н. Испытание высотой: Философия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тренерства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СПб :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 xml:space="preserve"> Анатолия, 2009. – 160 с. </w:t>
      </w:r>
    </w:p>
    <w:p w14:paraId="74BAA78B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Лахов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В. И., Коваль В. И.,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Сечкин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В.Л. Организация и судейство соревнований по легкой атлетике. Учебно-методическое пособие. — М.: Советский спорт, 2004. — 512 с. </w:t>
      </w:r>
    </w:p>
    <w:p w14:paraId="37BA6E3E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Лобачёв В. С. Физические упражнения для развития мышц задней поверхности голени. Учебно-методическое пособие. - М.: Советский спорт,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2009.-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 xml:space="preserve"> 136 с.</w:t>
      </w:r>
    </w:p>
    <w:p w14:paraId="062405FC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Маргазин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В. А. и др. Гигиенические основы физической культуры и спорта. – Ярославль: ГОУ ЯО ИРО, 2013. – 33 с. </w:t>
      </w:r>
    </w:p>
    <w:p w14:paraId="2F0656A3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Марков Г. В., Романов В. И., Гладков В. Н. Система восстановления и повышения физической работоспособности в спорте высших достижений: методическое пособие. – М.: Советский спорт, 2009. – 52 с.</w:t>
      </w:r>
    </w:p>
    <w:p w14:paraId="213666A3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совершенствованию многолетней подготовки спортивного резерва в лёгкой атлетике. ИААФ. Отделение международной ассоциации легкоатлетических федераций «Центр развития лёгкой атлетики ИААФ». Материалы подготовлены авторским коллективом: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Зеличенок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В.Б., Черкашин В.П., Мироненко И.Н., Озолин Э.С.,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Гридасова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Е.Я., Черкашин А.В., Фатьянов И.А., Иконникова И.В.</w:t>
      </w:r>
    </w:p>
    <w:p w14:paraId="3F0C3044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Никитушкин В. Г., Чесноков Н. Н. и др. Легкая атлетика: бег на короткие дистанции: Примерная программа спортивной подготовки для ДЮСШ, СДЮШОР. — М.: Советский спорт, 2003. — 116 с. </w:t>
      </w:r>
    </w:p>
    <w:p w14:paraId="51A46B42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Озолин Э.С. Спринтерский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бег.-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 xml:space="preserve"> М.: Человек, 2010.-176 с.</w:t>
      </w:r>
    </w:p>
    <w:p w14:paraId="2BB3928D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 Озолин Н. Г. Настольная книга тренера: Наука побеждать. – М.: ООО АСТ, 2003. – 863 с. </w:t>
      </w:r>
    </w:p>
    <w:p w14:paraId="230A0151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Питание легкоатлета. – М.: Человек, 2012. – 64 с. </w:t>
      </w:r>
    </w:p>
    <w:p w14:paraId="51E14EF3" w14:textId="77777777" w:rsidR="00FC6F31" w:rsidRPr="00C62624" w:rsidRDefault="00FC6F31" w:rsidP="002B3BD0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Питер Дж. Л. Томпсон. Введение в теорию тренировки. Официальное руководство ИААФ по обучению лёгкой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атлетике.-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 xml:space="preserve"> Москва: «Человек», 2014.-192с.</w:t>
      </w:r>
    </w:p>
    <w:p w14:paraId="4B9EA7E7" w14:textId="77777777" w:rsidR="00FC6F31" w:rsidRPr="00C62624" w:rsidRDefault="00FC6F31" w:rsidP="002B3BD0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Style w:val="11"/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Питер Дж. Л. Томпсон. Бегай! Прыгай! Метай! Официальное руководство ИААФ по обучению лёгкой атлетике. -Москва: «Человек», 2013. /под общей редакцией В.В. Балахничева и В.Б.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Зеличенка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>.</w:t>
      </w:r>
    </w:p>
    <w:p w14:paraId="209C2AC7" w14:textId="77777777" w:rsidR="00FC6F31" w:rsidRPr="00C62624" w:rsidRDefault="00FC6F31" w:rsidP="002B3BD0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Радчич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И. Ю.,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Зеличенок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В. Б.,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Ивочкин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В. В. Примерная программа спортивной подготовки для ДЮСШ. Легкая атлетика: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прыжки.—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 xml:space="preserve"> М.: Советский спорт, 2005. — 100 с.</w:t>
      </w:r>
    </w:p>
    <w:p w14:paraId="2221D050" w14:textId="77777777" w:rsidR="00FC6F31" w:rsidRPr="00C62624" w:rsidRDefault="00FC6F31" w:rsidP="002B3BD0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Спорт в школе. Методический журнал для учителей физкультуры и тренеров.</w:t>
      </w:r>
    </w:p>
    <w:p w14:paraId="06415380" w14:textId="77777777" w:rsidR="00FC6F31" w:rsidRPr="00C62624" w:rsidRDefault="00FC6F31" w:rsidP="002B3BD0">
      <w:pPr>
        <w:pStyle w:val="ad"/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lastRenderedPageBreak/>
        <w:t>Селуянов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В. Н. Подготовка бегуна на средние дистанции. - - М.: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СпортАкадемПресс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, 2001. – 104 с. </w:t>
      </w:r>
    </w:p>
    <w:p w14:paraId="132CFF17" w14:textId="77777777" w:rsidR="00FC6F31" w:rsidRPr="00C62624" w:rsidRDefault="00FC6F31" w:rsidP="002B3BD0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Таранов В. Ф., Никитин С. А.,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Тихонин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В. И.,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Торопчин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 И. И. Программированное становление и совершенствование спортивного мастерства в прыжках в высоту. — Волгоград, 1987. — 106 с.</w:t>
      </w:r>
    </w:p>
    <w:p w14:paraId="4042C190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Туманян Г. С. Стратегия подготовки чемпионов: настольная книга тренера – М.: Советский спорт, 2006. – 494 с. </w:t>
      </w:r>
    </w:p>
    <w:p w14:paraId="5C089198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 Шур М. Прыжок в высоту. Учебно-методическое пособие. – М.: Терра-Спорт, 2003. – 144 с. </w:t>
      </w:r>
    </w:p>
    <w:p w14:paraId="4FC65DB8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Шутова М. Н. Бег. Книга-тренер. – М.: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Эксимо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, 2013. – 208 с. </w:t>
      </w:r>
    </w:p>
    <w:p w14:paraId="08062C18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>Яковлев Б. П. Основы спортивной психологии: учебное пособие. – М.: Советский спорт, 2010. – 208 с.</w:t>
      </w:r>
    </w:p>
    <w:p w14:paraId="6FD65CCC" w14:textId="77777777" w:rsidR="00FC6F31" w:rsidRPr="00C62624" w:rsidRDefault="00FC6F31" w:rsidP="002B3BD0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62624">
        <w:rPr>
          <w:rFonts w:ascii="Times New Roman" w:hAnsi="Times New Roman"/>
          <w:color w:val="000000"/>
          <w:sz w:val="24"/>
          <w:szCs w:val="24"/>
        </w:rPr>
        <w:t xml:space="preserve">Фискалов В.Д., Черкашин В.П. </w:t>
      </w:r>
      <w:proofErr w:type="spellStart"/>
      <w:r w:rsidRPr="00C62624">
        <w:rPr>
          <w:rFonts w:ascii="Times New Roman" w:hAnsi="Times New Roman"/>
          <w:color w:val="000000"/>
          <w:sz w:val="24"/>
          <w:szCs w:val="24"/>
        </w:rPr>
        <w:t>Теорико</w:t>
      </w:r>
      <w:proofErr w:type="spellEnd"/>
      <w:r w:rsidRPr="00C62624">
        <w:rPr>
          <w:rFonts w:ascii="Times New Roman" w:hAnsi="Times New Roman"/>
          <w:color w:val="000000"/>
          <w:sz w:val="24"/>
          <w:szCs w:val="24"/>
        </w:rPr>
        <w:t xml:space="preserve">-методические аспекты практики спорта: учебное пособие-М.: Спорт, </w:t>
      </w:r>
      <w:proofErr w:type="gramStart"/>
      <w:r w:rsidRPr="00C62624">
        <w:rPr>
          <w:rFonts w:ascii="Times New Roman" w:hAnsi="Times New Roman"/>
          <w:color w:val="000000"/>
          <w:sz w:val="24"/>
          <w:szCs w:val="24"/>
        </w:rPr>
        <w:t>2016.-</w:t>
      </w:r>
      <w:proofErr w:type="gramEnd"/>
      <w:r w:rsidRPr="00C62624">
        <w:rPr>
          <w:rFonts w:ascii="Times New Roman" w:hAnsi="Times New Roman"/>
          <w:color w:val="000000"/>
          <w:sz w:val="24"/>
          <w:szCs w:val="24"/>
        </w:rPr>
        <w:t>352с.</w:t>
      </w:r>
    </w:p>
    <w:p w14:paraId="0DB2F446" w14:textId="77777777" w:rsidR="00FC6F31" w:rsidRPr="00C62624" w:rsidRDefault="00FC6F31" w:rsidP="002B3BD0">
      <w:pPr>
        <w:pStyle w:val="ad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C626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Список </w:t>
      </w:r>
      <w:proofErr w:type="spellStart"/>
      <w:r w:rsidRPr="00C626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интернет-ресурсов</w:t>
      </w:r>
      <w:proofErr w:type="spellEnd"/>
    </w:p>
    <w:p w14:paraId="2551E624" w14:textId="77777777" w:rsidR="00FC6F31" w:rsidRPr="00C62624" w:rsidRDefault="00346899" w:rsidP="002B3BD0">
      <w:pPr>
        <w:pStyle w:val="ad"/>
        <w:widowControl w:val="0"/>
        <w:numPr>
          <w:ilvl w:val="0"/>
          <w:numId w:val="34"/>
        </w:numPr>
        <w:spacing w:after="0" w:line="240" w:lineRule="auto"/>
        <w:ind w:left="0" w:firstLine="720"/>
        <w:jc w:val="both"/>
        <w:textAlignment w:val="baseline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</w:rPr>
      </w:pPr>
      <w:hyperlink r:id="rId15" w:history="1">
        <w:r w:rsidR="00FC6F31" w:rsidRPr="00C62624">
          <w:rPr>
            <w:rStyle w:val="a9"/>
            <w:rFonts w:ascii="Times New Roman" w:hAnsi="Times New Roman"/>
            <w:color w:val="000000"/>
            <w:sz w:val="24"/>
            <w:szCs w:val="24"/>
          </w:rPr>
          <w:t>www.YARLA.ru</w:t>
        </w:r>
      </w:hyperlink>
      <w:r w:rsidR="00FC6F31" w:rsidRPr="00C62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6F31" w:rsidRPr="00C62624"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</w:rPr>
        <w:t>ЯРЛА.РФ - легкая атлетика Ярославля, Рыбинска и Ярославской области, ЦФО, России и мира</w:t>
      </w:r>
    </w:p>
    <w:p w14:paraId="51F6BC35" w14:textId="77777777" w:rsidR="00FC6F31" w:rsidRPr="00C62624" w:rsidRDefault="00346899" w:rsidP="002B3BD0">
      <w:pPr>
        <w:pStyle w:val="ad"/>
        <w:widowControl w:val="0"/>
        <w:numPr>
          <w:ilvl w:val="0"/>
          <w:numId w:val="34"/>
        </w:numPr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16" w:history="1">
        <w:r w:rsidR="00FC6F31" w:rsidRPr="00C62624">
          <w:rPr>
            <w:rStyle w:val="a9"/>
            <w:rFonts w:ascii="Times New Roman" w:hAnsi="Times New Roman"/>
            <w:color w:val="000000"/>
            <w:sz w:val="24"/>
            <w:szCs w:val="24"/>
          </w:rPr>
          <w:t>http://rusathletics.info/</w:t>
        </w:r>
      </w:hyperlink>
      <w:r w:rsidR="00FC6F31" w:rsidRPr="00C62624"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- Всероссийская федерация лёгкой атлетики</w:t>
      </w:r>
    </w:p>
    <w:p w14:paraId="019F21E3" w14:textId="77777777" w:rsidR="00585DD0" w:rsidRDefault="00585DD0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E3B2C4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A4DF6F9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0897BC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B1C2A3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84E206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DFCEDA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0F76C2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4BCA2B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97975B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965FB1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E1D6C8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F96317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5B382F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8719D9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F76B35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BD88DC4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DC39D47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75770D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64E16C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28D2D0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2C42A9" w14:textId="654A61D0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974C5D" w14:textId="1BE18ED2" w:rsidR="00534BA5" w:rsidRDefault="00534BA5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730D5FF" w14:textId="77777777" w:rsidR="00534BA5" w:rsidRDefault="00534BA5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0064A14" w14:textId="77777777" w:rsidR="00B16D3E" w:rsidRDefault="00B16D3E" w:rsidP="00B16D3E">
      <w:pPr>
        <w:pStyle w:val="af0"/>
        <w:spacing w:after="0"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14:paraId="5C549E55" w14:textId="77777777" w:rsidR="00B16D3E" w:rsidRPr="00B16D3E" w:rsidRDefault="00B16D3E" w:rsidP="00B16D3E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B16D3E">
        <w:rPr>
          <w:rStyle w:val="11"/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 xml:space="preserve">Требования по технике безопасности на тренировочных занятиях </w:t>
      </w:r>
    </w:p>
    <w:p w14:paraId="354AFE24" w14:textId="77777777" w:rsidR="00B16D3E" w:rsidRPr="00B16D3E" w:rsidRDefault="00B16D3E" w:rsidP="00B16D3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Тренировочные занятия проводятся на оборудованных для этого спортивных площадках и в спортзале.</w:t>
      </w:r>
    </w:p>
    <w:p w14:paraId="19048E10" w14:textId="77777777" w:rsidR="00B16D3E" w:rsidRPr="00B16D3E" w:rsidRDefault="00B16D3E" w:rsidP="00B16D3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 занятиям допускаются учащиеся</w:t>
      </w:r>
      <w:r w:rsidRPr="00B16D3E">
        <w:rPr>
          <w:rFonts w:ascii="Times New Roman" w:hAnsi="Times New Roman"/>
          <w:color w:val="000000"/>
          <w:sz w:val="24"/>
          <w:szCs w:val="24"/>
        </w:rPr>
        <w:t>:</w:t>
      </w:r>
    </w:p>
    <w:p w14:paraId="5ECAAD43" w14:textId="77777777" w:rsidR="00B16D3E" w:rsidRPr="00B16D3E" w:rsidRDefault="00B16D3E" w:rsidP="00B16D3E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lastRenderedPageBreak/>
        <w:t>отнесенные по состоянию здоровья к основной и подготовительной медицинским группам;</w:t>
      </w:r>
    </w:p>
    <w:p w14:paraId="2065DF0C" w14:textId="77777777" w:rsidR="00B16D3E" w:rsidRPr="00B16D3E" w:rsidRDefault="00B16D3E" w:rsidP="00B16D3E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прошедшие инструктаж по мерам безопасности;</w:t>
      </w:r>
    </w:p>
    <w:p w14:paraId="7F2AA4ED" w14:textId="77777777" w:rsidR="00B16D3E" w:rsidRPr="00B16D3E" w:rsidRDefault="00B16D3E" w:rsidP="00B16D3E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 xml:space="preserve">имеющие чистую спортивную обувь и форму, не стесняющую движений и соответствующую теме и условиям проведения занятий. </w:t>
      </w:r>
    </w:p>
    <w:p w14:paraId="22060293" w14:textId="77777777" w:rsidR="00B16D3E" w:rsidRPr="00B16D3E" w:rsidRDefault="00B16D3E" w:rsidP="00B16D3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i/>
          <w:color w:val="000000"/>
          <w:sz w:val="24"/>
          <w:szCs w:val="24"/>
        </w:rPr>
        <w:t>Учащийся должен:</w:t>
      </w:r>
    </w:p>
    <w:p w14:paraId="5B9D7939" w14:textId="77777777" w:rsidR="00B16D3E" w:rsidRPr="00B16D3E" w:rsidRDefault="00B16D3E" w:rsidP="00B16D3E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бережно относиться к спортивному инвентарю и оборудованию, не использовать его не по назначению;</w:t>
      </w:r>
    </w:p>
    <w:p w14:paraId="434065E9" w14:textId="77777777" w:rsidR="00B16D3E" w:rsidRPr="00B16D3E" w:rsidRDefault="00B16D3E" w:rsidP="00B16D3E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не оставлять без присмотра спортинвентарь для прыжков и метаний, в том числе инвентарь, который не используется в данный момент на занятии;</w:t>
      </w:r>
    </w:p>
    <w:p w14:paraId="18926C32" w14:textId="77777777" w:rsidR="00B16D3E" w:rsidRPr="00B16D3E" w:rsidRDefault="00B16D3E" w:rsidP="00B16D3E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быть внимательным при перемещениях по стадиону и залу;</w:t>
      </w:r>
    </w:p>
    <w:p w14:paraId="444D77C1" w14:textId="77777777" w:rsidR="00B16D3E" w:rsidRPr="00B16D3E" w:rsidRDefault="00B16D3E" w:rsidP="00B16D3E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знать и выполнять настоящую инструкцию.</w:t>
      </w:r>
    </w:p>
    <w:p w14:paraId="6AF80CCA" w14:textId="77777777" w:rsidR="00B16D3E" w:rsidRPr="00B16D3E" w:rsidRDefault="00B16D3E" w:rsidP="00B16D3E">
      <w:pPr>
        <w:pStyle w:val="ad"/>
        <w:spacing w:after="0" w:line="240" w:lineRule="auto"/>
        <w:ind w:firstLine="709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За несоблюдение мер безопасности учащийся может быть не допущен или отстранен от участия в учебном процессе.</w:t>
      </w:r>
      <w:r w:rsidRPr="00B16D3E">
        <w:rPr>
          <w:rFonts w:ascii="Times New Roman" w:hAnsi="Times New Roman"/>
          <w:color w:val="000000"/>
          <w:sz w:val="24"/>
          <w:szCs w:val="24"/>
        </w:rPr>
        <w:br/>
      </w:r>
    </w:p>
    <w:p w14:paraId="490F8DE1" w14:textId="77777777" w:rsidR="00B16D3E" w:rsidRPr="00B16D3E" w:rsidRDefault="00B16D3E" w:rsidP="00B16D3E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i/>
          <w:iCs/>
          <w:color w:val="000000"/>
          <w:sz w:val="24"/>
          <w:szCs w:val="24"/>
        </w:rPr>
        <w:t>Требования безопасности перед началом занятий</w:t>
      </w:r>
    </w:p>
    <w:p w14:paraId="74C2CB2D" w14:textId="77777777" w:rsidR="00B16D3E" w:rsidRPr="00B16D3E" w:rsidRDefault="00B16D3E" w:rsidP="00B16D3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i/>
          <w:color w:val="000000"/>
          <w:sz w:val="24"/>
          <w:szCs w:val="24"/>
        </w:rPr>
        <w:t>Учащийся должен:</w:t>
      </w:r>
    </w:p>
    <w:p w14:paraId="6FF96066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переодеться в раздевалке, надеть на себя спортивную форму и обувь;</w:t>
      </w:r>
    </w:p>
    <w:p w14:paraId="4CF42E5A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снять с себя предметы, представляющие опасность для других занимающихся (часы, висячие сережки и т. д.);</w:t>
      </w:r>
    </w:p>
    <w:p w14:paraId="4EA311EE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убрать из карманов спортивной формы колющиеся и другие посторонние предметы;</w:t>
      </w:r>
    </w:p>
    <w:p w14:paraId="60F3AC21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начинать занятие организованно;</w:t>
      </w:r>
    </w:p>
    <w:p w14:paraId="7F1F5191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под руководством учителя подготовить инвентарь и оборудование, необходимые для проведения занятий;</w:t>
      </w:r>
    </w:p>
    <w:p w14:paraId="6F8910DF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убрать в безопасное место инвентарь, который не будет использоваться на занятии;</w:t>
      </w:r>
    </w:p>
    <w:p w14:paraId="78593C1C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под руководством учителя инвентарь, необходимый для проведения занятий, переносить к месту занятий в специальных приспособлениях;</w:t>
      </w:r>
    </w:p>
    <w:p w14:paraId="1263FD2E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не переносить к месту занятий лопаты и грабли острием и зубьями вверх;</w:t>
      </w:r>
    </w:p>
    <w:p w14:paraId="20F47CB1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по распоряжению учителя убрать посторонние предметы с беговой дорожки, ямы для прыжков и т. д.</w:t>
      </w:r>
    </w:p>
    <w:p w14:paraId="5E6067DE" w14:textId="77777777" w:rsidR="00B16D3E" w:rsidRPr="00B16D3E" w:rsidRDefault="00B16D3E" w:rsidP="00B16D3E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 xml:space="preserve"> по команде учителя встать в строй для общего построения.</w:t>
      </w:r>
    </w:p>
    <w:p w14:paraId="337D9A1F" w14:textId="77777777" w:rsidR="00B16D3E" w:rsidRPr="00B16D3E" w:rsidRDefault="00B16D3E" w:rsidP="00B16D3E">
      <w:pPr>
        <w:pStyle w:val="a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14:paraId="748E755E" w14:textId="77777777" w:rsidR="00B16D3E" w:rsidRPr="00B16D3E" w:rsidRDefault="00B16D3E" w:rsidP="00B16D3E">
      <w:pPr>
        <w:pStyle w:val="ad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i/>
          <w:iCs/>
          <w:color w:val="000000"/>
          <w:sz w:val="24"/>
          <w:szCs w:val="24"/>
        </w:rPr>
        <w:t>Требования безопасности во время занятий</w:t>
      </w:r>
    </w:p>
    <w:p w14:paraId="18399CC0" w14:textId="77777777" w:rsidR="00B16D3E" w:rsidRPr="00B16D3E" w:rsidRDefault="00B16D3E" w:rsidP="00B16D3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11"/>
          <w:rFonts w:ascii="Times New Roman" w:hAnsi="Times New Roman"/>
          <w:color w:val="000000"/>
          <w:sz w:val="24"/>
          <w:szCs w:val="24"/>
        </w:rPr>
      </w:pPr>
      <w:r w:rsidRPr="00B16D3E">
        <w:rPr>
          <w:rStyle w:val="11"/>
          <w:rFonts w:ascii="Times New Roman" w:hAnsi="Times New Roman"/>
          <w:color w:val="000000"/>
          <w:sz w:val="24"/>
          <w:szCs w:val="24"/>
        </w:rPr>
        <w:t>Учащиеся должны также соблюдать правила техники безопасности, соответствующие тому виду упражнений, которые изучается на занятии.</w:t>
      </w:r>
    </w:p>
    <w:p w14:paraId="753F2021" w14:textId="77777777" w:rsidR="00B16D3E" w:rsidRPr="00B16D3E" w:rsidRDefault="00B16D3E" w:rsidP="00B16D3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11"/>
          <w:rFonts w:ascii="Times New Roman" w:hAnsi="Times New Roman"/>
          <w:color w:val="000000"/>
          <w:sz w:val="24"/>
          <w:szCs w:val="24"/>
        </w:rPr>
      </w:pPr>
      <w:r w:rsidRPr="00B16D3E">
        <w:rPr>
          <w:rStyle w:val="11"/>
          <w:rFonts w:ascii="Times New Roman" w:hAnsi="Times New Roman"/>
          <w:color w:val="000000"/>
          <w:sz w:val="24"/>
          <w:szCs w:val="24"/>
        </w:rPr>
        <w:t>Учащиеся во время урока должны быть корректны и вежливы и соблюдать правила хорошего тона по отношению к тренеру и товарищам.</w:t>
      </w:r>
    </w:p>
    <w:p w14:paraId="11C07C8A" w14:textId="77777777" w:rsidR="00B16D3E" w:rsidRPr="00B16D3E" w:rsidRDefault="00B16D3E" w:rsidP="00B16D3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Style w:val="11"/>
          <w:rFonts w:ascii="Times New Roman" w:hAnsi="Times New Roman"/>
          <w:color w:val="000000"/>
          <w:sz w:val="24"/>
          <w:szCs w:val="24"/>
        </w:rPr>
        <w:t xml:space="preserve"> Запрещается выходить из спортивного зала во время занятий без разрешения тренера.</w:t>
      </w:r>
    </w:p>
    <w:p w14:paraId="20767900" w14:textId="77777777" w:rsidR="00B16D3E" w:rsidRPr="00B16D3E" w:rsidRDefault="00B16D3E" w:rsidP="00B16D3E">
      <w:pPr>
        <w:pStyle w:val="1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Запрещается жевать жевательную резинку на тренировках, входить в зал с продуктами питания.</w:t>
      </w:r>
    </w:p>
    <w:p w14:paraId="7C0CB7AF" w14:textId="77777777" w:rsidR="00B16D3E" w:rsidRPr="00B16D3E" w:rsidRDefault="00B16D3E" w:rsidP="00B16D3E">
      <w:pPr>
        <w:pStyle w:val="1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Мобильным телефоном можно пользоваться только с разрешения педагога.</w:t>
      </w:r>
    </w:p>
    <w:p w14:paraId="0EEFA7BE" w14:textId="77777777" w:rsidR="00B16D3E" w:rsidRPr="00B16D3E" w:rsidRDefault="00B16D3E" w:rsidP="00B16D3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Учащиеся обязаны выполнять только те упражнения, которые разрешил выполнять тренер.</w:t>
      </w:r>
    </w:p>
    <w:p w14:paraId="1B02DE8C" w14:textId="77777777" w:rsidR="00B16D3E" w:rsidRPr="00B16D3E" w:rsidRDefault="00B16D3E" w:rsidP="00B16D3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Запрещается самостоятельно брать спортивный инвентарь, находящийся в спортивном зале и тренерской комнате.</w:t>
      </w:r>
    </w:p>
    <w:p w14:paraId="58204F04" w14:textId="77777777" w:rsidR="00B16D3E" w:rsidRPr="00B16D3E" w:rsidRDefault="00B16D3E" w:rsidP="00B16D3E">
      <w:pPr>
        <w:pStyle w:val="1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Учащимся запрещается совершать самовольные действия, которые могут привести к травме или причинить вред (выполнение любых упражнений на перекладине и шведских стенках без разрешения учителя и т. д.).</w:t>
      </w:r>
    </w:p>
    <w:p w14:paraId="6A842218" w14:textId="77777777" w:rsidR="00B16D3E" w:rsidRPr="00B16D3E" w:rsidRDefault="00B16D3E" w:rsidP="00B16D3E">
      <w:pPr>
        <w:pStyle w:val="1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lastRenderedPageBreak/>
        <w:t>При обнаружении поломок спортивного оборудования немедленно сообщать об этом тренеру.</w:t>
      </w:r>
    </w:p>
    <w:p w14:paraId="6A1CE428" w14:textId="77777777" w:rsidR="00B16D3E" w:rsidRPr="00B16D3E" w:rsidRDefault="00B16D3E" w:rsidP="00B16D3E">
      <w:pPr>
        <w:pStyle w:val="1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Учащиеся обязаны соблюдать чистоту в спортивном зале и в раздевалках.</w:t>
      </w:r>
    </w:p>
    <w:p w14:paraId="7169D2E1" w14:textId="77777777" w:rsidR="00B16D3E" w:rsidRPr="00B16D3E" w:rsidRDefault="00B16D3E" w:rsidP="00B16D3E">
      <w:pPr>
        <w:pStyle w:val="15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11"/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Запрещается в отсутствие тренера заходить в спортивный зал и пользоваться инвентарем.</w:t>
      </w:r>
    </w:p>
    <w:p w14:paraId="03CC07B7" w14:textId="77777777" w:rsidR="00B16D3E" w:rsidRPr="00B16D3E" w:rsidRDefault="00B16D3E" w:rsidP="00B16D3E">
      <w:pPr>
        <w:pStyle w:val="1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Style w:val="11"/>
          <w:rFonts w:ascii="Times New Roman" w:hAnsi="Times New Roman"/>
          <w:color w:val="000000"/>
          <w:sz w:val="24"/>
          <w:szCs w:val="24"/>
        </w:rPr>
        <w:t>В случае плохого самочувствия учащийся должен незамедлительно сообщить об этом тренеру. Он также обязан проинформировать педагога о травме или плохом самочувствии, которые проявились после тренировки;</w:t>
      </w:r>
    </w:p>
    <w:p w14:paraId="4550A244" w14:textId="77777777" w:rsidR="00B16D3E" w:rsidRPr="00B16D3E" w:rsidRDefault="00B16D3E" w:rsidP="00B16D3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i/>
          <w:iCs/>
          <w:color w:val="000000"/>
          <w:sz w:val="24"/>
          <w:szCs w:val="24"/>
        </w:rPr>
        <w:t>БЕГ</w:t>
      </w:r>
    </w:p>
    <w:p w14:paraId="416DD9AE" w14:textId="77777777" w:rsidR="00B16D3E" w:rsidRPr="00B16D3E" w:rsidRDefault="00B16D3E" w:rsidP="00B16D3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i/>
          <w:color w:val="000000"/>
          <w:sz w:val="24"/>
          <w:szCs w:val="24"/>
        </w:rPr>
        <w:t>Учащийся должен:</w:t>
      </w:r>
    </w:p>
    <w:p w14:paraId="2E44ACEC" w14:textId="77777777" w:rsidR="00B16D3E" w:rsidRPr="00B16D3E" w:rsidRDefault="00B16D3E" w:rsidP="00B16D3E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при групповом старте на короткие дистанции бежать по своей дорожке;</w:t>
      </w:r>
    </w:p>
    <w:p w14:paraId="1BAAA2DE" w14:textId="77777777" w:rsidR="00B16D3E" w:rsidRPr="00B16D3E" w:rsidRDefault="00B16D3E" w:rsidP="00B16D3E">
      <w:pPr>
        <w:pStyle w:val="ad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после выполнения беговых упражнений пробегать по инерции 5-15 м, чтобы бегущий сзади имел возможность закончить упражнение;</w:t>
      </w:r>
    </w:p>
    <w:p w14:paraId="7C36DCE9" w14:textId="77777777" w:rsidR="00B16D3E" w:rsidRPr="00B16D3E" w:rsidRDefault="00B16D3E" w:rsidP="00B16D3E">
      <w:pPr>
        <w:pStyle w:val="ad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возвращаться на старт по крайней дорожке, при старте на дистанции не ставить подножки, не задерживать соперников руками;</w:t>
      </w:r>
    </w:p>
    <w:p w14:paraId="5FC5D4AC" w14:textId="77777777" w:rsidR="00B16D3E" w:rsidRPr="00B16D3E" w:rsidRDefault="00B16D3E" w:rsidP="00B16D3E">
      <w:pPr>
        <w:pStyle w:val="ad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в беге на длинные дистанции обгонять бегущих с правой стороны;</w:t>
      </w:r>
    </w:p>
    <w:p w14:paraId="437CB867" w14:textId="77777777" w:rsidR="00B16D3E" w:rsidRPr="00B16D3E" w:rsidRDefault="00B16D3E" w:rsidP="00B16D3E">
      <w:pPr>
        <w:pStyle w:val="ad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при беге по пересеченной местности выполнять задание по трассе или маршруту, обозначенному тренером</w:t>
      </w:r>
    </w:p>
    <w:p w14:paraId="22BB332B" w14:textId="77777777" w:rsidR="00B16D3E" w:rsidRPr="00B16D3E" w:rsidRDefault="00B16D3E" w:rsidP="00B16D3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i/>
          <w:iCs/>
          <w:color w:val="000000"/>
          <w:sz w:val="24"/>
          <w:szCs w:val="24"/>
        </w:rPr>
        <w:t>ПРЫЖКИ</w:t>
      </w:r>
    </w:p>
    <w:p w14:paraId="02A6B3BE" w14:textId="77777777" w:rsidR="00B16D3E" w:rsidRPr="00B16D3E" w:rsidRDefault="00B16D3E" w:rsidP="00B16D3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Песок в яме для приземления должен быть влажным, хорошо взрыхленным, а его поверхность должна находиться на одном уровне с поверхностью дорожки для разбега. Перед выполнением прыжков необходимо убрать из ямы грабли, лопаты и другие посторонние предметы.</w:t>
      </w:r>
    </w:p>
    <w:p w14:paraId="504A3F90" w14:textId="77777777" w:rsidR="00B16D3E" w:rsidRPr="00B16D3E" w:rsidRDefault="00B16D3E" w:rsidP="00B16D3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Техника прыжка должна соответствовать учебной программе и обеспечить приземление учащегося на ноги.</w:t>
      </w:r>
      <w:r w:rsidRPr="00B16D3E">
        <w:rPr>
          <w:rFonts w:ascii="Times New Roman" w:hAnsi="Times New Roman"/>
          <w:color w:val="000000"/>
          <w:sz w:val="24"/>
          <w:szCs w:val="24"/>
        </w:rPr>
        <w:br/>
      </w:r>
      <w:r w:rsidRPr="00B16D3E">
        <w:rPr>
          <w:rFonts w:ascii="Times New Roman" w:hAnsi="Times New Roman"/>
          <w:b/>
          <w:i/>
          <w:color w:val="000000"/>
          <w:sz w:val="24"/>
          <w:szCs w:val="24"/>
        </w:rPr>
        <w:t>Учащийся должен:</w:t>
      </w:r>
    </w:p>
    <w:p w14:paraId="4B75525A" w14:textId="77777777" w:rsidR="00B16D3E" w:rsidRPr="00B16D3E" w:rsidRDefault="00B16D3E" w:rsidP="00B16D3E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грабли класть зубьями вниз;</w:t>
      </w:r>
    </w:p>
    <w:p w14:paraId="6EE52BC5" w14:textId="77777777" w:rsidR="00B16D3E" w:rsidRPr="00B16D3E" w:rsidRDefault="00B16D3E" w:rsidP="00B16D3E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не выполнять прыжки на неровном и скользком грунте;</w:t>
      </w:r>
    </w:p>
    <w:p w14:paraId="68CD260A" w14:textId="77777777" w:rsidR="00B16D3E" w:rsidRPr="00B16D3E" w:rsidRDefault="00B16D3E" w:rsidP="00B16D3E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выполнять прыжки, когда тренер дал разрешение и в яме никого нет;</w:t>
      </w:r>
    </w:p>
    <w:p w14:paraId="2139490B" w14:textId="77777777" w:rsidR="00B16D3E" w:rsidRPr="00B16D3E" w:rsidRDefault="00B16D3E" w:rsidP="00B16D3E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выполнять прыжки поочередно, не перебегать дорожку для разбега во время выполнения попытки другим учащимся;</w:t>
      </w:r>
    </w:p>
    <w:p w14:paraId="2DB3E4B1" w14:textId="77777777" w:rsidR="00B16D3E" w:rsidRPr="00B16D3E" w:rsidRDefault="00B16D3E" w:rsidP="00B16D3E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после выполнения прыжка быстро освободить прыжковую яму и вернутся на свое место для выполнения следующей попытки с правой или левой стороны дорожки для разбега.</w:t>
      </w:r>
    </w:p>
    <w:p w14:paraId="69592EE5" w14:textId="77777777" w:rsidR="00B16D3E" w:rsidRPr="00B16D3E" w:rsidRDefault="00B16D3E" w:rsidP="00B16D3E">
      <w:pPr>
        <w:pStyle w:val="ad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МЕТАНИЯ </w:t>
      </w:r>
      <w:r w:rsidRPr="00B16D3E">
        <w:rPr>
          <w:rFonts w:ascii="Times New Roman" w:hAnsi="Times New Roman"/>
          <w:color w:val="000000"/>
          <w:sz w:val="24"/>
          <w:szCs w:val="24"/>
        </w:rPr>
        <w:br/>
        <w:t>Необходимо быть внимательным при упражнениях в метании.</w:t>
      </w:r>
      <w:r w:rsidRPr="00B16D3E">
        <w:rPr>
          <w:rFonts w:ascii="Times New Roman" w:hAnsi="Times New Roman"/>
          <w:color w:val="000000"/>
          <w:sz w:val="24"/>
          <w:szCs w:val="24"/>
        </w:rPr>
        <w:br/>
      </w:r>
      <w:r w:rsidRPr="00B16D3E">
        <w:rPr>
          <w:rFonts w:ascii="Times New Roman" w:hAnsi="Times New Roman"/>
          <w:b/>
          <w:i/>
          <w:color w:val="000000"/>
          <w:sz w:val="24"/>
          <w:szCs w:val="24"/>
        </w:rPr>
        <w:t>Учащийся должен:</w:t>
      </w:r>
    </w:p>
    <w:p w14:paraId="1D68E3CE" w14:textId="77777777" w:rsidR="00B16D3E" w:rsidRPr="00B16D3E" w:rsidRDefault="00B16D3E" w:rsidP="00B16D3E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перед метанием убедиться, что в направлении броска никого нет;</w:t>
      </w:r>
    </w:p>
    <w:p w14:paraId="5BF81CCB" w14:textId="77777777" w:rsidR="00B16D3E" w:rsidRPr="00B16D3E" w:rsidRDefault="00B16D3E" w:rsidP="00B16D3E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осуществлять выпуск снаряда способом, исключающим срыв;</w:t>
      </w:r>
    </w:p>
    <w:p w14:paraId="5875721C" w14:textId="77777777" w:rsidR="00B16D3E" w:rsidRPr="00B16D3E" w:rsidRDefault="00B16D3E" w:rsidP="00B16D3E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при групповом метании стоять с левой стороны от метающего;</w:t>
      </w:r>
    </w:p>
    <w:p w14:paraId="2CA77843" w14:textId="77777777" w:rsidR="00B16D3E" w:rsidRPr="00B16D3E" w:rsidRDefault="00B16D3E" w:rsidP="00B16D3E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в сырую погоду насухо вытирать руки и снаряд;</w:t>
      </w:r>
    </w:p>
    <w:p w14:paraId="2FBD5EE2" w14:textId="77777777" w:rsidR="00B16D3E" w:rsidRPr="00B16D3E" w:rsidRDefault="00B16D3E" w:rsidP="00B16D3E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</w:r>
    </w:p>
    <w:p w14:paraId="0EEDD4F4" w14:textId="77777777" w:rsidR="00B16D3E" w:rsidRPr="00B16D3E" w:rsidRDefault="00B16D3E" w:rsidP="00B16D3E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после броска идти за снарядом только с разрешения тренера, не производить произвольных метаний;</w:t>
      </w:r>
    </w:p>
    <w:p w14:paraId="550F47BE" w14:textId="77777777" w:rsidR="00B16D3E" w:rsidRPr="00B16D3E" w:rsidRDefault="00B16D3E" w:rsidP="00B16D3E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при метании в цель предусмотреть зону безопасности при отскоке снаряда от земли.</w:t>
      </w:r>
    </w:p>
    <w:p w14:paraId="46401938" w14:textId="77777777" w:rsidR="00B16D3E" w:rsidRPr="00B16D3E" w:rsidRDefault="00B16D3E" w:rsidP="00B16D3E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b/>
          <w:i/>
          <w:iCs/>
          <w:color w:val="000000"/>
          <w:sz w:val="24"/>
          <w:szCs w:val="24"/>
        </w:rPr>
        <w:t>Требования безопасности по окончании занятий</w:t>
      </w:r>
    </w:p>
    <w:p w14:paraId="241440FA" w14:textId="77777777" w:rsidR="00B16D3E" w:rsidRPr="00B16D3E" w:rsidRDefault="00B16D3E" w:rsidP="00B16D3E">
      <w:pPr>
        <w:pStyle w:val="ad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под руководством тренера убрать спортивный инвентарь в места его хранения;</w:t>
      </w:r>
    </w:p>
    <w:p w14:paraId="380D832C" w14:textId="77777777" w:rsidR="00B16D3E" w:rsidRPr="00B16D3E" w:rsidRDefault="00B16D3E" w:rsidP="00B16D3E">
      <w:pPr>
        <w:pStyle w:val="ad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организованно покинуть место проведения занятия;</w:t>
      </w:r>
    </w:p>
    <w:p w14:paraId="796E0C58" w14:textId="77777777" w:rsidR="00B16D3E" w:rsidRPr="00B16D3E" w:rsidRDefault="00B16D3E" w:rsidP="00B16D3E">
      <w:pPr>
        <w:pStyle w:val="ad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6D3E">
        <w:rPr>
          <w:rFonts w:ascii="Times New Roman" w:hAnsi="Times New Roman"/>
          <w:color w:val="000000"/>
          <w:sz w:val="24"/>
          <w:szCs w:val="24"/>
        </w:rPr>
        <w:t>переодеться в раздевалке, снять спортивный костюм и спортивную обувь.</w:t>
      </w:r>
    </w:p>
    <w:p w14:paraId="0DDC7240" w14:textId="77777777" w:rsidR="00B16D3E" w:rsidRPr="00B16D3E" w:rsidRDefault="00B16D3E" w:rsidP="00B16D3E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17B27A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26D91F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A645C31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31AD39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CF536D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C04FD7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C3E3BE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04B496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9099AF" w14:textId="77777777" w:rsidR="00B16D3E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64BB71" w14:textId="77777777" w:rsidR="00B16D3E" w:rsidRPr="00C62624" w:rsidRDefault="00B16D3E" w:rsidP="002B3BD0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B16D3E" w:rsidRPr="00C62624" w:rsidSect="00174F31">
      <w:footerReference w:type="default" r:id="rId17"/>
      <w:pgSz w:w="11906" w:h="16838"/>
      <w:pgMar w:top="851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537F3" w14:textId="77777777" w:rsidR="00346899" w:rsidRDefault="00346899" w:rsidP="00AB7C6D">
      <w:pPr>
        <w:spacing w:after="0" w:line="240" w:lineRule="auto"/>
      </w:pPr>
      <w:r>
        <w:separator/>
      </w:r>
    </w:p>
  </w:endnote>
  <w:endnote w:type="continuationSeparator" w:id="0">
    <w:p w14:paraId="2883BF6A" w14:textId="77777777" w:rsidR="00346899" w:rsidRDefault="00346899" w:rsidP="00AB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imesNewRomanPSMT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3F4C" w14:textId="08D1E4C9" w:rsidR="002D65B8" w:rsidRDefault="002D65B8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5E4D84">
      <w:rPr>
        <w:noProof/>
      </w:rPr>
      <w:t>2</w:t>
    </w:r>
    <w:r>
      <w:fldChar w:fldCharType="end"/>
    </w:r>
  </w:p>
  <w:p w14:paraId="682E0C84" w14:textId="77777777" w:rsidR="002D65B8" w:rsidRDefault="002D65B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03F5" w14:textId="77777777" w:rsidR="00346899" w:rsidRDefault="00346899" w:rsidP="00AB7C6D">
      <w:pPr>
        <w:spacing w:after="0" w:line="240" w:lineRule="auto"/>
      </w:pPr>
      <w:r>
        <w:separator/>
      </w:r>
    </w:p>
  </w:footnote>
  <w:footnote w:type="continuationSeparator" w:id="0">
    <w:p w14:paraId="40A6B2FF" w14:textId="77777777" w:rsidR="00346899" w:rsidRDefault="00346899" w:rsidP="00AB7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69C4EF4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A6CC84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Symbol" w:hAnsi="Symbol" w:cs="Symbol"/>
        <w:b w:val="0"/>
        <w:bCs/>
        <w:i w:val="0"/>
        <w:iCs w:val="0"/>
      </w:rPr>
    </w:lvl>
  </w:abstractNum>
  <w:abstractNum w:abstractNumId="8" w15:restartNumberingAfterBreak="0">
    <w:nsid w:val="00000009"/>
    <w:multiLevelType w:val="multilevel"/>
    <w:tmpl w:val="0C68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3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3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3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3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3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3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3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3"/>
        <w:szCs w:val="26"/>
      </w:rPr>
    </w:lvl>
  </w:abstractNum>
  <w:abstractNum w:abstractNumId="26" w15:restartNumberingAfterBreak="0">
    <w:nsid w:val="04295417"/>
    <w:multiLevelType w:val="hybridMultilevel"/>
    <w:tmpl w:val="99AE1F6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49204B9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3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3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3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3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3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3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3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3"/>
        <w:szCs w:val="26"/>
      </w:rPr>
    </w:lvl>
  </w:abstractNum>
  <w:abstractNum w:abstractNumId="28" w15:restartNumberingAfterBreak="0">
    <w:nsid w:val="05140C8E"/>
    <w:multiLevelType w:val="hybridMultilevel"/>
    <w:tmpl w:val="B6A0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990D88"/>
    <w:multiLevelType w:val="multilevel"/>
    <w:tmpl w:val="0E923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0BFB4878"/>
    <w:multiLevelType w:val="hybridMultilevel"/>
    <w:tmpl w:val="D2EE7E8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16AA2032"/>
    <w:multiLevelType w:val="hybridMultilevel"/>
    <w:tmpl w:val="C23C30D2"/>
    <w:lvl w:ilvl="0" w:tplc="013EE0A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32" w15:restartNumberingAfterBreak="0">
    <w:nsid w:val="18B57EEF"/>
    <w:multiLevelType w:val="hybridMultilevel"/>
    <w:tmpl w:val="E28C9B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2A80DC7"/>
    <w:multiLevelType w:val="multilevel"/>
    <w:tmpl w:val="93048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4212052"/>
    <w:multiLevelType w:val="hybridMultilevel"/>
    <w:tmpl w:val="2DD0CC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E13237"/>
    <w:multiLevelType w:val="hybridMultilevel"/>
    <w:tmpl w:val="6FEC4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28C3E0E"/>
    <w:multiLevelType w:val="multilevel"/>
    <w:tmpl w:val="4024FE92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1">
      <w:start w:val="4"/>
      <w:numFmt w:val="upperRoman"/>
      <w:lvlText w:val="%2."/>
      <w:lvlJc w:val="left"/>
      <w:pPr>
        <w:tabs>
          <w:tab w:val="num" w:pos="2503"/>
        </w:tabs>
        <w:ind w:left="2503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cs="Times New Roman"/>
      </w:rPr>
    </w:lvl>
  </w:abstractNum>
  <w:abstractNum w:abstractNumId="37" w15:restartNumberingAfterBreak="0">
    <w:nsid w:val="4DC71440"/>
    <w:multiLevelType w:val="hybridMultilevel"/>
    <w:tmpl w:val="147EA3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CF0E41"/>
    <w:multiLevelType w:val="hybridMultilevel"/>
    <w:tmpl w:val="2556D69A"/>
    <w:lvl w:ilvl="0" w:tplc="892287F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315E3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2E1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62C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186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AC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8C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20A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F63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513D65BE"/>
    <w:multiLevelType w:val="hybridMultilevel"/>
    <w:tmpl w:val="7444E532"/>
    <w:lvl w:ilvl="0" w:tplc="041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60805639"/>
    <w:multiLevelType w:val="multilevel"/>
    <w:tmpl w:val="93048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B4B79D6"/>
    <w:multiLevelType w:val="hybridMultilevel"/>
    <w:tmpl w:val="95F6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33"/>
  </w:num>
  <w:num w:numId="26">
    <w:abstractNumId w:val="26"/>
  </w:num>
  <w:num w:numId="27">
    <w:abstractNumId w:val="37"/>
  </w:num>
  <w:num w:numId="28">
    <w:abstractNumId w:val="34"/>
  </w:num>
  <w:num w:numId="29">
    <w:abstractNumId w:val="36"/>
  </w:num>
  <w:num w:numId="30">
    <w:abstractNumId w:val="38"/>
  </w:num>
  <w:num w:numId="31">
    <w:abstractNumId w:val="31"/>
  </w:num>
  <w:num w:numId="32">
    <w:abstractNumId w:val="24"/>
  </w:num>
  <w:num w:numId="33">
    <w:abstractNumId w:val="25"/>
  </w:num>
  <w:num w:numId="34">
    <w:abstractNumId w:val="27"/>
  </w:num>
  <w:num w:numId="35">
    <w:abstractNumId w:val="39"/>
  </w:num>
  <w:num w:numId="36">
    <w:abstractNumId w:val="41"/>
  </w:num>
  <w:num w:numId="37">
    <w:abstractNumId w:val="28"/>
  </w:num>
  <w:num w:numId="38">
    <w:abstractNumId w:val="40"/>
  </w:num>
  <w:num w:numId="39">
    <w:abstractNumId w:val="32"/>
  </w:num>
  <w:num w:numId="40">
    <w:abstractNumId w:val="30"/>
  </w:num>
  <w:num w:numId="41">
    <w:abstractNumId w:val="2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59"/>
    <w:rsid w:val="00052C9C"/>
    <w:rsid w:val="00084E59"/>
    <w:rsid w:val="000D357E"/>
    <w:rsid w:val="001645BF"/>
    <w:rsid w:val="00174F31"/>
    <w:rsid w:val="001A0106"/>
    <w:rsid w:val="001B4461"/>
    <w:rsid w:val="002336E1"/>
    <w:rsid w:val="00237095"/>
    <w:rsid w:val="002A66B9"/>
    <w:rsid w:val="002B3BD0"/>
    <w:rsid w:val="002D65B8"/>
    <w:rsid w:val="002F6B51"/>
    <w:rsid w:val="0030399E"/>
    <w:rsid w:val="00346899"/>
    <w:rsid w:val="00362CC0"/>
    <w:rsid w:val="00374DA1"/>
    <w:rsid w:val="003C008B"/>
    <w:rsid w:val="00413328"/>
    <w:rsid w:val="00432895"/>
    <w:rsid w:val="0043670A"/>
    <w:rsid w:val="00441D9F"/>
    <w:rsid w:val="004461DC"/>
    <w:rsid w:val="00534BA5"/>
    <w:rsid w:val="0056000D"/>
    <w:rsid w:val="005648A1"/>
    <w:rsid w:val="00585DD0"/>
    <w:rsid w:val="005C3B0B"/>
    <w:rsid w:val="005E4D84"/>
    <w:rsid w:val="0060304D"/>
    <w:rsid w:val="006C5C33"/>
    <w:rsid w:val="0072118B"/>
    <w:rsid w:val="00732C59"/>
    <w:rsid w:val="00784EB4"/>
    <w:rsid w:val="00822A29"/>
    <w:rsid w:val="00844EC7"/>
    <w:rsid w:val="00852F4D"/>
    <w:rsid w:val="00870A23"/>
    <w:rsid w:val="00897219"/>
    <w:rsid w:val="008B3B4B"/>
    <w:rsid w:val="008C3974"/>
    <w:rsid w:val="009752D9"/>
    <w:rsid w:val="00993A3C"/>
    <w:rsid w:val="00A1535A"/>
    <w:rsid w:val="00A20F9E"/>
    <w:rsid w:val="00A41BB1"/>
    <w:rsid w:val="00A468C4"/>
    <w:rsid w:val="00AB7C6D"/>
    <w:rsid w:val="00AF7C75"/>
    <w:rsid w:val="00B16D3E"/>
    <w:rsid w:val="00B664E9"/>
    <w:rsid w:val="00B708AA"/>
    <w:rsid w:val="00B95667"/>
    <w:rsid w:val="00B96034"/>
    <w:rsid w:val="00BB35FE"/>
    <w:rsid w:val="00BB5501"/>
    <w:rsid w:val="00C62624"/>
    <w:rsid w:val="00C86796"/>
    <w:rsid w:val="00CA7870"/>
    <w:rsid w:val="00CF7F8F"/>
    <w:rsid w:val="00DF0471"/>
    <w:rsid w:val="00E071B5"/>
    <w:rsid w:val="00ED2BBF"/>
    <w:rsid w:val="00EE523D"/>
    <w:rsid w:val="00F34567"/>
    <w:rsid w:val="00FC6F31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CB496E"/>
  <w15:chartTrackingRefBased/>
  <w15:docId w15:val="{25FD6658-8E4B-0941-A970-4F1FA95B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ahoma" w:hAnsi="Tahoma" w:cs="Tahoma"/>
      <w:b/>
      <w:kern w:val="1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eastAsia="OpenSymbol" w:hAnsi="OpenSymbol" w:cs="OpenSymbol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OpenSymbol" w:eastAsia="OpenSymbol" w:hAnsi="OpenSymbol" w:cs="OpenSymbol"/>
      <w:sz w:val="2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OpenSymbol" w:hAnsi="OpenSymbol" w:cs="Courier New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ascii="OpenSymbol" w:hAnsi="OpenSymbol" w:cs="Courier New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OpenSymbol" w:eastAsia="OpenSymbol" w:hAnsi="OpenSymbol" w:cs="OpenSymbol"/>
      <w:sz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OpenSymbol" w:hAnsi="OpenSymbol" w:cs="OpenSymbol"/>
      <w:sz w:val="20"/>
    </w:rPr>
  </w:style>
  <w:style w:type="character" w:customStyle="1" w:styleId="WW8Num7z1">
    <w:name w:val="WW8Num7z1"/>
    <w:rPr>
      <w:rFonts w:ascii="OpenSymbol" w:hAnsi="OpenSymbol" w:cs="OpenSymbol"/>
      <w:sz w:val="2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OpenSymbol" w:eastAsia="OpenSymbol" w:hAnsi="OpenSymbol" w:cs="OpenSymbol"/>
      <w:sz w:val="2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cs="Times New Roman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ahoma" w:hAnsi="Tahoma" w:cs="Tahoma"/>
      <w:b/>
      <w:kern w:val="1"/>
      <w:sz w:val="40"/>
      <w:szCs w:val="40"/>
    </w:rPr>
  </w:style>
  <w:style w:type="character" w:styleId="a3">
    <w:name w:val="Strong"/>
    <w:qFormat/>
    <w:rPr>
      <w:rFonts w:cs="Times New Roman"/>
      <w:b/>
      <w:bCs/>
    </w:rPr>
  </w:style>
  <w:style w:type="character" w:customStyle="1" w:styleId="a4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rPr>
      <w:rFonts w:cs="Times New Roman"/>
    </w:rPr>
  </w:style>
  <w:style w:type="character" w:customStyle="1" w:styleId="a6">
    <w:name w:val="Нижний колонтитул Знак"/>
    <w:uiPriority w:val="99"/>
    <w:rPr>
      <w:rFonts w:cs="Times New Roman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character" w:customStyle="1" w:styleId="3">
    <w:name w:val="Основной текст с отступом 3 Знак"/>
    <w:rPr>
      <w:rFonts w:cs="Times New Roman"/>
      <w:sz w:val="16"/>
      <w:szCs w:val="16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tags">
    <w:name w:val="tags"/>
    <w:rPr>
      <w:rFonts w:cs="Times New Roman"/>
    </w:rPr>
  </w:style>
  <w:style w:type="character" w:styleId="aa">
    <w:name w:val="Emphasis"/>
    <w:qFormat/>
    <w:rPr>
      <w:rFonts w:cs="Times New Roman"/>
      <w:i/>
      <w:iCs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customStyle="1" w:styleId="ac">
    <w:name w:val="Символ нумерации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customStyle="1" w:styleId="af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Основной 1 см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f0">
    <w:name w:val="List Paragraph"/>
    <w:basedOn w:val="a"/>
    <w:qFormat/>
    <w:pPr>
      <w:ind w:left="720"/>
    </w:pPr>
  </w:style>
  <w:style w:type="paragraph" w:styleId="af1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20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paragraph" w:styleId="af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pPr>
      <w:spacing w:after="0" w:line="240" w:lineRule="auto"/>
      <w:ind w:firstLine="709"/>
      <w:jc w:val="center"/>
    </w:pPr>
    <w:rPr>
      <w:rFonts w:ascii="Times New Roman" w:hAnsi="Times New Roman"/>
      <w:b/>
      <w:sz w:val="28"/>
      <w:szCs w:val="20"/>
    </w:rPr>
  </w:style>
  <w:style w:type="paragraph" w:customStyle="1" w:styleId="21">
    <w:name w:val="Основной текст 21"/>
    <w:basedOn w:val="a"/>
    <w:pPr>
      <w:widowControl w:val="0"/>
      <w:spacing w:after="0" w:line="240" w:lineRule="auto"/>
      <w:jc w:val="center"/>
    </w:pPr>
    <w:rPr>
      <w:rFonts w:ascii="Times New Roman" w:eastAsia="SimSun" w:hAnsi="Times New Roman" w:cs="Mangal"/>
      <w:b/>
      <w:i/>
      <w:sz w:val="40"/>
      <w:szCs w:val="24"/>
      <w:lang w:val="en-US" w:eastAsia="hi-IN" w:bidi="hi-I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15">
    <w:name w:val="Абзац списка1"/>
    <w:basedOn w:val="a"/>
    <w:pPr>
      <w:ind w:left="720"/>
    </w:pPr>
  </w:style>
  <w:style w:type="paragraph" w:customStyle="1" w:styleId="af8">
    <w:name w:val="Текст в заданном формате"/>
    <w:basedOn w:val="a"/>
    <w:pPr>
      <w:spacing w:after="0"/>
    </w:pPr>
    <w:rPr>
      <w:rFonts w:ascii="Times New Roman" w:hAnsi="Times New Roman"/>
      <w:sz w:val="20"/>
      <w:szCs w:val="20"/>
    </w:rPr>
  </w:style>
  <w:style w:type="paragraph" w:customStyle="1" w:styleId="paragraph">
    <w:name w:val="paragraph"/>
    <w:basedOn w:val="a"/>
    <w:rsid w:val="00732C5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732C59"/>
    <w:rPr>
      <w:rFonts w:cs="Times New Roman"/>
    </w:rPr>
  </w:style>
  <w:style w:type="character" w:customStyle="1" w:styleId="eop">
    <w:name w:val="eop"/>
    <w:rsid w:val="00732C59"/>
    <w:rPr>
      <w:rFonts w:cs="Times New Roman"/>
    </w:rPr>
  </w:style>
  <w:style w:type="paragraph" w:styleId="af9">
    <w:name w:val="Normal (Web)"/>
    <w:basedOn w:val="a"/>
    <w:uiPriority w:val="99"/>
    <w:rsid w:val="00E071B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a">
    <w:name w:val="Стиль"/>
    <w:rsid w:val="00374DA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FE243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apple-converted-space">
    <w:name w:val="apple-converted-space"/>
    <w:rsid w:val="00FE2432"/>
    <w:rPr>
      <w:rFonts w:cs="Times New Roman"/>
    </w:rPr>
  </w:style>
  <w:style w:type="character" w:styleId="afb">
    <w:name w:val="line number"/>
    <w:uiPriority w:val="99"/>
    <w:semiHidden/>
    <w:unhideWhenUsed/>
    <w:rsid w:val="00AB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ro.yar.ru/fileadmin/iro/RMCentr/Koncepcija-i-Postanovlenie-o-PFDO-527-p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ro.yar.ru/fileadmin/iro/RMCentr/Post-ie_PYaO_2018-04-069_235_g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usathletics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o.yar.ru/fileadmin/iro/rmc-dop/2020/260320-MinprosveshchenijaRF-Metodreko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RLA.ru/" TargetMode="External"/><Relationship Id="rId10" Type="http://schemas.openxmlformats.org/officeDocument/2006/relationships/hyperlink" Target="https://base.garant.ru/40027495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yperlink" Target="http://iro.yar.ru/fileadmin/iro/rmc-dop/2020/prikaz-271219-47-n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4ACB-C2EB-4070-845E-7E6569EB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34432</CharactersWithSpaces>
  <SharedDoc>false</SharedDoc>
  <HLinks>
    <vt:vector size="48" baseType="variant">
      <vt:variant>
        <vt:i4>655365</vt:i4>
      </vt:variant>
      <vt:variant>
        <vt:i4>21</vt:i4>
      </vt:variant>
      <vt:variant>
        <vt:i4>0</vt:i4>
      </vt:variant>
      <vt:variant>
        <vt:i4>5</vt:i4>
      </vt:variant>
      <vt:variant>
        <vt:lpwstr>http://rusathletics.info/</vt:lpwstr>
      </vt:variant>
      <vt:variant>
        <vt:lpwstr/>
      </vt:variant>
      <vt:variant>
        <vt:i4>1835014</vt:i4>
      </vt:variant>
      <vt:variant>
        <vt:i4>18</vt:i4>
      </vt:variant>
      <vt:variant>
        <vt:i4>0</vt:i4>
      </vt:variant>
      <vt:variant>
        <vt:i4>5</vt:i4>
      </vt:variant>
      <vt:variant>
        <vt:lpwstr>http://www.yarla.ru/</vt:lpwstr>
      </vt:variant>
      <vt:variant>
        <vt:lpwstr/>
      </vt:variant>
      <vt:variant>
        <vt:i4>1966148</vt:i4>
      </vt:variant>
      <vt:variant>
        <vt:i4>15</vt:i4>
      </vt:variant>
      <vt:variant>
        <vt:i4>0</vt:i4>
      </vt:variant>
      <vt:variant>
        <vt:i4>5</vt:i4>
      </vt:variant>
      <vt:variant>
        <vt:lpwstr>http://iro.yar.ru/fileadmin/iro/rmc-dop/2020/prikaz-271219-47-np.pdf</vt:lpwstr>
      </vt:variant>
      <vt:variant>
        <vt:lpwstr/>
      </vt:variant>
      <vt:variant>
        <vt:i4>3080289</vt:i4>
      </vt:variant>
      <vt:variant>
        <vt:i4>12</vt:i4>
      </vt:variant>
      <vt:variant>
        <vt:i4>0</vt:i4>
      </vt:variant>
      <vt:variant>
        <vt:i4>5</vt:i4>
      </vt:variant>
      <vt:variant>
        <vt:lpwstr>http://iro.yar.ru/fileadmin/iro/RMCentr/Koncepcija-i-Postanovlenie-o-PFDO-527-p.pdf</vt:lpwstr>
      </vt:variant>
      <vt:variant>
        <vt:lpwstr/>
      </vt:variant>
      <vt:variant>
        <vt:i4>327763</vt:i4>
      </vt:variant>
      <vt:variant>
        <vt:i4>9</vt:i4>
      </vt:variant>
      <vt:variant>
        <vt:i4>0</vt:i4>
      </vt:variant>
      <vt:variant>
        <vt:i4>5</vt:i4>
      </vt:variant>
      <vt:variant>
        <vt:lpwstr>http://iro.yar.ru/fileadmin/iro/RMCentr/Post-ie_PYaO_2018-04-069_235_g.pdf</vt:lpwstr>
      </vt:variant>
      <vt:variant>
        <vt:lpwstr/>
      </vt:variant>
      <vt:variant>
        <vt:i4>3342380</vt:i4>
      </vt:variant>
      <vt:variant>
        <vt:i4>6</vt:i4>
      </vt:variant>
      <vt:variant>
        <vt:i4>0</vt:i4>
      </vt:variant>
      <vt:variant>
        <vt:i4>5</vt:i4>
      </vt:variant>
      <vt:variant>
        <vt:lpwstr>http://iro.yar.ru/fileadmin/iro/rmc-dop/2020/260320-MinprosveshchenijaRF-Metodrekom.pdf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https://base.garant.ru/400274954/</vt:lpwstr>
      </vt:variant>
      <vt:variant>
        <vt:lpwstr/>
      </vt:variant>
      <vt:variant>
        <vt:i4>2424856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https://base.garant.ru/400274954/24975ac4e087d8084e1778ea7178fd42/</vt:lpwstr>
      </vt:variant>
      <vt:variant>
        <vt:lpwstr>block_1000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Nasty</dc:creator>
  <cp:keywords/>
  <cp:lastModifiedBy>User</cp:lastModifiedBy>
  <cp:revision>10</cp:revision>
  <cp:lastPrinted>2024-07-03T10:47:00Z</cp:lastPrinted>
  <dcterms:created xsi:type="dcterms:W3CDTF">2023-08-29T07:32:00Z</dcterms:created>
  <dcterms:modified xsi:type="dcterms:W3CDTF">2024-09-12T13:16:00Z</dcterms:modified>
</cp:coreProperties>
</file>